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B6" w:rsidRDefault="008F274A" w:rsidP="00B9189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</w:t>
      </w:r>
      <w:r w:rsidR="00C15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</w:t>
      </w:r>
      <w:r w:rsidR="00B91898" w:rsidRPr="00383C35">
        <w:rPr>
          <w:sz w:val="28"/>
          <w:szCs w:val="28"/>
        </w:rPr>
        <w:t>мероприятий</w:t>
      </w:r>
    </w:p>
    <w:p w:rsidR="00B91898" w:rsidRDefault="00B91898" w:rsidP="00B91898">
      <w:pPr>
        <w:jc w:val="center"/>
        <w:rPr>
          <w:sz w:val="28"/>
          <w:szCs w:val="28"/>
        </w:rPr>
      </w:pPr>
      <w:r w:rsidRPr="00383C35">
        <w:rPr>
          <w:sz w:val="28"/>
          <w:szCs w:val="28"/>
        </w:rPr>
        <w:t>по предупреждению и противодействию коррупции</w:t>
      </w:r>
      <w:r w:rsidR="00C153B6">
        <w:rPr>
          <w:sz w:val="28"/>
          <w:szCs w:val="28"/>
        </w:rPr>
        <w:t xml:space="preserve"> </w:t>
      </w:r>
      <w:r w:rsidRPr="00383C35">
        <w:rPr>
          <w:sz w:val="28"/>
          <w:szCs w:val="28"/>
        </w:rPr>
        <w:t>на</w:t>
      </w:r>
      <w:r w:rsidR="003D50D5">
        <w:rPr>
          <w:sz w:val="28"/>
          <w:szCs w:val="28"/>
        </w:rPr>
        <w:t xml:space="preserve"> </w:t>
      </w:r>
      <w:r w:rsidR="003D50D5" w:rsidRPr="00C153B6">
        <w:rPr>
          <w:sz w:val="28"/>
          <w:szCs w:val="28"/>
          <w:u w:val="single"/>
        </w:rPr>
        <w:t>2 квартал</w:t>
      </w:r>
      <w:r w:rsidRPr="00C153B6">
        <w:rPr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153B6">
          <w:rPr>
            <w:sz w:val="28"/>
            <w:szCs w:val="28"/>
            <w:u w:val="single"/>
          </w:rPr>
          <w:t>2016 г</w:t>
        </w:r>
      </w:smartTag>
      <w:r w:rsidRPr="00C153B6">
        <w:rPr>
          <w:sz w:val="28"/>
          <w:szCs w:val="28"/>
          <w:u w:val="single"/>
        </w:rPr>
        <w:t>.</w:t>
      </w:r>
    </w:p>
    <w:p w:rsidR="003D50D5" w:rsidRDefault="003D50D5" w:rsidP="00B91898">
      <w:pPr>
        <w:jc w:val="center"/>
        <w:rPr>
          <w:sz w:val="28"/>
          <w:szCs w:val="28"/>
        </w:rPr>
      </w:pPr>
      <w:r>
        <w:rPr>
          <w:sz w:val="28"/>
          <w:szCs w:val="28"/>
        </w:rPr>
        <w:t>ГБУЗ СК «Краевой санаторий для детей с родителями «Горячий ключ»</w:t>
      </w:r>
    </w:p>
    <w:p w:rsidR="00B91898" w:rsidRDefault="00B91898" w:rsidP="00B9189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572"/>
        <w:gridCol w:w="4219"/>
        <w:gridCol w:w="2375"/>
        <w:gridCol w:w="2688"/>
      </w:tblGrid>
      <w:tr w:rsidR="0057495F" w:rsidTr="00C153B6">
        <w:tc>
          <w:tcPr>
            <w:tcW w:w="290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41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5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364" w:type="pct"/>
          </w:tcPr>
          <w:p w:rsidR="0057495F" w:rsidRDefault="0057495F" w:rsidP="002A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об исполнении плана за </w:t>
            </w:r>
            <w:r w:rsidR="002A10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кв. 2016 г.</w:t>
            </w:r>
          </w:p>
        </w:tc>
      </w:tr>
      <w:tr w:rsidR="0057495F" w:rsidTr="00C153B6">
        <w:tc>
          <w:tcPr>
            <w:tcW w:w="290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1" w:type="pct"/>
          </w:tcPr>
          <w:p w:rsidR="0057495F" w:rsidRDefault="0057495F" w:rsidP="00C76E1D">
            <w:pPr>
              <w:jc w:val="both"/>
              <w:rPr>
                <w:sz w:val="28"/>
                <w:szCs w:val="28"/>
              </w:rPr>
            </w:pPr>
            <w:r w:rsidRPr="00383C35">
              <w:rPr>
                <w:color w:val="000000"/>
                <w:sz w:val="28"/>
                <w:szCs w:val="28"/>
                <w:shd w:val="clear" w:color="auto" w:fill="FFFFFF"/>
              </w:rPr>
              <w:t>Обеспечение контроля над соблюдением порядка оказания платных услуг и иной приносящей доход деятельности</w:t>
            </w:r>
          </w:p>
        </w:tc>
        <w:tc>
          <w:tcPr>
            <w:tcW w:w="1205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 w:rsidRPr="008F274A">
              <w:rPr>
                <w:sz w:val="28"/>
                <w:szCs w:val="28"/>
              </w:rPr>
              <w:t>Жалобы на качество предоставления услуг не поступали</w:t>
            </w:r>
          </w:p>
        </w:tc>
      </w:tr>
      <w:tr w:rsidR="0057495F" w:rsidTr="00C153B6">
        <w:trPr>
          <w:trHeight w:val="1655"/>
        </w:trPr>
        <w:tc>
          <w:tcPr>
            <w:tcW w:w="290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1" w:type="pct"/>
          </w:tcPr>
          <w:p w:rsidR="0057495F" w:rsidRPr="00383C35" w:rsidRDefault="0057495F" w:rsidP="00C76E1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Ведение учета и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качеством, сроками, полнотой исполнения документов для исключения проявления коррупционных рисков при рассмотрении обращений граждан</w:t>
            </w:r>
          </w:p>
        </w:tc>
        <w:tc>
          <w:tcPr>
            <w:tcW w:w="1205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1364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 граждан не поступало</w:t>
            </w:r>
          </w:p>
        </w:tc>
      </w:tr>
      <w:tr w:rsidR="0057495F" w:rsidTr="00C153B6">
        <w:tc>
          <w:tcPr>
            <w:tcW w:w="290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1" w:type="pct"/>
          </w:tcPr>
          <w:p w:rsidR="0057495F" w:rsidRDefault="0057495F" w:rsidP="00C76E1D">
            <w:pPr>
              <w:rPr>
                <w:sz w:val="28"/>
                <w:szCs w:val="28"/>
              </w:rPr>
            </w:pPr>
            <w:r w:rsidRPr="00383C35">
              <w:rPr>
                <w:sz w:val="28"/>
                <w:szCs w:val="28"/>
              </w:rPr>
              <w:t>Анализ обращений граждан на предмет наличия в них информации о фактах коррупции со стороны сотрудников</w:t>
            </w:r>
          </w:p>
        </w:tc>
        <w:tc>
          <w:tcPr>
            <w:tcW w:w="1205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 w:rsidRPr="008F274A">
              <w:rPr>
                <w:sz w:val="28"/>
                <w:szCs w:val="28"/>
              </w:rPr>
              <w:t>Обращений граждан не поступало</w:t>
            </w:r>
          </w:p>
        </w:tc>
      </w:tr>
      <w:tr w:rsidR="0057495F" w:rsidTr="00C153B6">
        <w:trPr>
          <w:trHeight w:val="349"/>
        </w:trPr>
        <w:tc>
          <w:tcPr>
            <w:tcW w:w="290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41" w:type="pct"/>
          </w:tcPr>
          <w:p w:rsidR="0057495F" w:rsidRPr="00383C35" w:rsidRDefault="0057495F" w:rsidP="00C76E1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3C35">
              <w:rPr>
                <w:color w:val="000000"/>
                <w:sz w:val="28"/>
                <w:szCs w:val="28"/>
                <w:shd w:val="clear" w:color="auto" w:fill="FFFFFF"/>
              </w:rPr>
              <w:t>Обеспечение доступа граждан к информации о деятельности учреждений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(размещение наглядных материалов на стенды, распространение тематических листовок, буклетов, </w:t>
            </w:r>
            <w:r w:rsidRPr="00E52AF5">
              <w:rPr>
                <w:sz w:val="28"/>
                <w:szCs w:val="28"/>
              </w:rPr>
              <w:t>систематическая актуализация информации</w:t>
            </w:r>
            <w:r>
              <w:rPr>
                <w:sz w:val="28"/>
                <w:szCs w:val="28"/>
              </w:rPr>
              <w:t>,</w:t>
            </w:r>
            <w:r w:rsidRPr="00E52A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размещение информации в СМИ)</w:t>
            </w:r>
          </w:p>
        </w:tc>
        <w:tc>
          <w:tcPr>
            <w:tcW w:w="1205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</w:tcPr>
          <w:p w:rsidR="0057495F" w:rsidRDefault="0057495F" w:rsidP="00574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предоставлен.</w:t>
            </w:r>
          </w:p>
          <w:p w:rsidR="0057495F" w:rsidRDefault="0057495F" w:rsidP="00574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размещена на стенде и на официальном сайте</w:t>
            </w:r>
          </w:p>
        </w:tc>
      </w:tr>
      <w:tr w:rsidR="0057495F" w:rsidTr="00C153B6">
        <w:tc>
          <w:tcPr>
            <w:tcW w:w="290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1" w:type="pct"/>
          </w:tcPr>
          <w:p w:rsidR="0057495F" w:rsidRPr="00E52AF5" w:rsidRDefault="0057495F" w:rsidP="00C7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экспертизы организационно-распорядительных документов на </w:t>
            </w:r>
            <w:proofErr w:type="spellStart"/>
            <w:r>
              <w:rPr>
                <w:sz w:val="28"/>
                <w:szCs w:val="28"/>
              </w:rPr>
              <w:t>коррупциогенность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E52AF5">
              <w:rPr>
                <w:sz w:val="28"/>
                <w:szCs w:val="28"/>
              </w:rPr>
              <w:t xml:space="preserve">Совершенствование организационно-правовых условий проведения независимой </w:t>
            </w:r>
            <w:proofErr w:type="spellStart"/>
            <w:r w:rsidRPr="00E52AF5">
              <w:rPr>
                <w:sz w:val="28"/>
                <w:szCs w:val="28"/>
              </w:rPr>
              <w:t>антикоррупционной</w:t>
            </w:r>
            <w:proofErr w:type="spellEnd"/>
            <w:r w:rsidRPr="00E52AF5">
              <w:rPr>
                <w:sz w:val="28"/>
                <w:szCs w:val="28"/>
              </w:rPr>
              <w:t xml:space="preserve"> экспертизы </w:t>
            </w:r>
            <w:r>
              <w:rPr>
                <w:sz w:val="28"/>
                <w:szCs w:val="28"/>
              </w:rPr>
              <w:t xml:space="preserve">локальных </w:t>
            </w:r>
            <w:r w:rsidRPr="00E52AF5">
              <w:rPr>
                <w:sz w:val="28"/>
                <w:szCs w:val="28"/>
              </w:rPr>
              <w:t xml:space="preserve">нормативных правовых актов </w:t>
            </w:r>
          </w:p>
        </w:tc>
        <w:tc>
          <w:tcPr>
            <w:tcW w:w="1205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Фактов коррупции не выявлено</w:t>
            </w:r>
          </w:p>
        </w:tc>
      </w:tr>
      <w:tr w:rsidR="0057495F" w:rsidTr="00C153B6">
        <w:tc>
          <w:tcPr>
            <w:tcW w:w="290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41" w:type="pct"/>
          </w:tcPr>
          <w:p w:rsidR="0057495F" w:rsidRPr="00E52AF5" w:rsidRDefault="0057495F" w:rsidP="00C76E1D">
            <w:pPr>
              <w:rPr>
                <w:sz w:val="28"/>
                <w:szCs w:val="28"/>
              </w:rPr>
            </w:pPr>
            <w:r w:rsidRPr="00E52AF5">
              <w:rPr>
                <w:sz w:val="28"/>
                <w:szCs w:val="28"/>
              </w:rPr>
              <w:t xml:space="preserve">Обеспечение открытости, добросовестной конкуренции и </w:t>
            </w:r>
            <w:r w:rsidRPr="00E52AF5">
              <w:rPr>
                <w:sz w:val="28"/>
                <w:szCs w:val="28"/>
              </w:rPr>
              <w:lastRenderedPageBreak/>
              <w:t>объективности при размещении заказов на поставку товаров, выполнение работ, оказание услуг для муниципальных нужд и организация проведения электронных аукционов в соответствии с правилами, установленными законодательством</w:t>
            </w:r>
          </w:p>
        </w:tc>
        <w:tc>
          <w:tcPr>
            <w:tcW w:w="1205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64" w:type="pct"/>
          </w:tcPr>
          <w:p w:rsidR="0057495F" w:rsidRDefault="00C153B6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Обеспечено</w:t>
            </w:r>
          </w:p>
        </w:tc>
      </w:tr>
      <w:tr w:rsidR="0057495F" w:rsidTr="00C153B6">
        <w:tc>
          <w:tcPr>
            <w:tcW w:w="290" w:type="pct"/>
          </w:tcPr>
          <w:p w:rsidR="0057495F" w:rsidRDefault="00C153B6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41" w:type="pct"/>
          </w:tcPr>
          <w:p w:rsidR="0057495F" w:rsidRDefault="0057495F" w:rsidP="00C76E1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заседаний комиссии по противодействию коррупции, оформление протоколов заседаний</w:t>
            </w:r>
          </w:p>
        </w:tc>
        <w:tc>
          <w:tcPr>
            <w:tcW w:w="1205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(не реже 1 раза в полугодие)</w:t>
            </w:r>
          </w:p>
        </w:tc>
        <w:tc>
          <w:tcPr>
            <w:tcW w:w="1364" w:type="pct"/>
          </w:tcPr>
          <w:p w:rsidR="0057495F" w:rsidRDefault="00C153B6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проводилось 30.06.2016 г.</w:t>
            </w:r>
          </w:p>
        </w:tc>
      </w:tr>
      <w:tr w:rsidR="0057495F" w:rsidTr="00C153B6">
        <w:tc>
          <w:tcPr>
            <w:tcW w:w="290" w:type="pct"/>
          </w:tcPr>
          <w:p w:rsidR="0057495F" w:rsidRDefault="00C153B6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41" w:type="pct"/>
          </w:tcPr>
          <w:p w:rsidR="0057495F" w:rsidRDefault="0057495F" w:rsidP="00C76E1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анализа нарушений работниками санатория правил внутреннего трудового распорядка, формирование в коллективе обстановки нетерпимости к фактам взяточничества, проявления корыстных интересов, в ущерб интересов работы</w:t>
            </w:r>
          </w:p>
        </w:tc>
        <w:tc>
          <w:tcPr>
            <w:tcW w:w="1205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Нарушений не выявлено</w:t>
            </w:r>
          </w:p>
        </w:tc>
      </w:tr>
      <w:tr w:rsidR="0057495F" w:rsidTr="00C153B6">
        <w:tc>
          <w:tcPr>
            <w:tcW w:w="290" w:type="pct"/>
          </w:tcPr>
          <w:p w:rsidR="0057495F" w:rsidRDefault="00C153B6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1" w:type="pct"/>
          </w:tcPr>
          <w:p w:rsidR="0057495F" w:rsidRDefault="0057495F" w:rsidP="00C76E1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служебных проверок в случае выявления в действиях работников санатория нарушений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антикоррупционного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законодательства</w:t>
            </w:r>
          </w:p>
        </w:tc>
        <w:tc>
          <w:tcPr>
            <w:tcW w:w="1205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совершения</w:t>
            </w:r>
          </w:p>
        </w:tc>
        <w:tc>
          <w:tcPr>
            <w:tcW w:w="1364" w:type="pct"/>
          </w:tcPr>
          <w:p w:rsidR="0057495F" w:rsidRDefault="0057495F" w:rsidP="00C7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Нарушений не выявлено</w:t>
            </w:r>
          </w:p>
        </w:tc>
      </w:tr>
    </w:tbl>
    <w:p w:rsidR="0057495F" w:rsidRDefault="0057495F" w:rsidP="00B91898">
      <w:pPr>
        <w:jc w:val="center"/>
        <w:rPr>
          <w:sz w:val="28"/>
          <w:szCs w:val="28"/>
        </w:rPr>
      </w:pPr>
    </w:p>
    <w:p w:rsidR="00B91898" w:rsidRPr="00383C35" w:rsidRDefault="00B84BCC" w:rsidP="00B35BAE">
      <w:pPr>
        <w:rPr>
          <w:sz w:val="28"/>
          <w:szCs w:val="28"/>
        </w:rPr>
      </w:pPr>
      <w:r>
        <w:rPr>
          <w:sz w:val="28"/>
          <w:szCs w:val="28"/>
        </w:rPr>
        <w:t>Главный врач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 </w:t>
      </w:r>
      <w:proofErr w:type="spellStart"/>
      <w:r>
        <w:rPr>
          <w:sz w:val="28"/>
          <w:szCs w:val="28"/>
        </w:rPr>
        <w:t>Пачин</w:t>
      </w:r>
      <w:proofErr w:type="spellEnd"/>
      <w:r>
        <w:rPr>
          <w:sz w:val="28"/>
          <w:szCs w:val="28"/>
        </w:rPr>
        <w:t xml:space="preserve"> С.А.</w:t>
      </w:r>
    </w:p>
    <w:p w:rsidR="000B38AF" w:rsidRDefault="000B38AF"/>
    <w:sectPr w:rsidR="000B38AF" w:rsidSect="007054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16DF"/>
    <w:multiLevelType w:val="multilevel"/>
    <w:tmpl w:val="E74CDAC8"/>
    <w:styleLink w:val="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898"/>
    <w:rsid w:val="00027067"/>
    <w:rsid w:val="00057611"/>
    <w:rsid w:val="000B38AF"/>
    <w:rsid w:val="000F3DCA"/>
    <w:rsid w:val="001C7748"/>
    <w:rsid w:val="002A10F6"/>
    <w:rsid w:val="002F4A21"/>
    <w:rsid w:val="0032617E"/>
    <w:rsid w:val="00347D50"/>
    <w:rsid w:val="00383D6A"/>
    <w:rsid w:val="003A04F0"/>
    <w:rsid w:val="003D50D5"/>
    <w:rsid w:val="003D64DC"/>
    <w:rsid w:val="00402CB6"/>
    <w:rsid w:val="00485249"/>
    <w:rsid w:val="004C47E0"/>
    <w:rsid w:val="0051068A"/>
    <w:rsid w:val="0057495F"/>
    <w:rsid w:val="005B1938"/>
    <w:rsid w:val="00654316"/>
    <w:rsid w:val="006D07E9"/>
    <w:rsid w:val="006F7B5F"/>
    <w:rsid w:val="00700715"/>
    <w:rsid w:val="00762761"/>
    <w:rsid w:val="00776480"/>
    <w:rsid w:val="007A40C5"/>
    <w:rsid w:val="008F274A"/>
    <w:rsid w:val="00913B3F"/>
    <w:rsid w:val="009438F3"/>
    <w:rsid w:val="00991F6B"/>
    <w:rsid w:val="009F25FA"/>
    <w:rsid w:val="00A24C92"/>
    <w:rsid w:val="00A82370"/>
    <w:rsid w:val="00A94F82"/>
    <w:rsid w:val="00AD34F6"/>
    <w:rsid w:val="00B35BAE"/>
    <w:rsid w:val="00B40C31"/>
    <w:rsid w:val="00B84BCC"/>
    <w:rsid w:val="00B91898"/>
    <w:rsid w:val="00C07E4A"/>
    <w:rsid w:val="00C153B6"/>
    <w:rsid w:val="00C628E0"/>
    <w:rsid w:val="00D400BE"/>
    <w:rsid w:val="00D44C47"/>
    <w:rsid w:val="00D80C72"/>
    <w:rsid w:val="00E137C8"/>
    <w:rsid w:val="00E151FB"/>
    <w:rsid w:val="00E22F51"/>
    <w:rsid w:val="00E64AB6"/>
    <w:rsid w:val="00F620E7"/>
    <w:rsid w:val="00FE2A4F"/>
    <w:rsid w:val="00F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rsid w:val="003D64DC"/>
    <w:pPr>
      <w:numPr>
        <w:numId w:val="1"/>
      </w:numPr>
    </w:pPr>
  </w:style>
  <w:style w:type="table" w:styleId="a3">
    <w:name w:val="Table Grid"/>
    <w:basedOn w:val="a1"/>
    <w:rsid w:val="00B9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B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санаторий "Горячий ключ"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</cp:lastModifiedBy>
  <cp:revision>14</cp:revision>
  <cp:lastPrinted>2016-07-05T09:48:00Z</cp:lastPrinted>
  <dcterms:created xsi:type="dcterms:W3CDTF">2016-04-04T09:30:00Z</dcterms:created>
  <dcterms:modified xsi:type="dcterms:W3CDTF">2016-07-06T08:14:00Z</dcterms:modified>
</cp:coreProperties>
</file>