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103"/>
        <w:gridCol w:w="5103"/>
      </w:tblGrid>
      <w:tr w:rsidR="00E636D2" w:rsidRPr="000317D6" w:rsidTr="005C5AB5">
        <w:trPr>
          <w:tblCellSpacing w:w="0" w:type="dxa"/>
        </w:trPr>
        <w:tc>
          <w:tcPr>
            <w:tcW w:w="5103" w:type="dxa"/>
            <w:vAlign w:val="center"/>
            <w:hideMark/>
          </w:tcPr>
          <w:p w:rsidR="00E636D2" w:rsidRPr="000317D6" w:rsidRDefault="00E636D2" w:rsidP="005C5A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  <w:vAlign w:val="center"/>
            <w:hideMark/>
          </w:tcPr>
          <w:p w:rsidR="00E636D2" w:rsidRPr="000317D6" w:rsidRDefault="00E636D2" w:rsidP="005C5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317D6">
              <w:rPr>
                <w:rFonts w:ascii="Times New Roman" w:eastAsia="Times New Roman" w:hAnsi="Times New Roman" w:cs="Times New Roman"/>
              </w:rPr>
              <w:t>УТВЕРЖДАЮ</w:t>
            </w:r>
          </w:p>
          <w:p w:rsidR="00E636D2" w:rsidRPr="000317D6" w:rsidRDefault="00E636D2" w:rsidP="005C5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317D6">
              <w:rPr>
                <w:rFonts w:ascii="Times New Roman" w:eastAsia="Times New Roman" w:hAnsi="Times New Roman" w:cs="Times New Roman"/>
              </w:rPr>
              <w:t>Главный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317D6">
              <w:rPr>
                <w:rFonts w:ascii="Times New Roman" w:eastAsia="Times New Roman" w:hAnsi="Times New Roman" w:cs="Times New Roman"/>
              </w:rPr>
              <w:t>врач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317D6">
              <w:rPr>
                <w:rFonts w:ascii="Times New Roman" w:eastAsia="Times New Roman" w:hAnsi="Times New Roman" w:cs="Times New Roman"/>
              </w:rPr>
              <w:t>ГБУЗ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317D6">
              <w:rPr>
                <w:rFonts w:ascii="Times New Roman" w:eastAsia="Times New Roman" w:hAnsi="Times New Roman" w:cs="Times New Roman"/>
              </w:rPr>
              <w:t>СК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317D6">
              <w:rPr>
                <w:rFonts w:ascii="Times New Roman" w:eastAsia="Times New Roman" w:hAnsi="Times New Roman" w:cs="Times New Roman"/>
              </w:rPr>
              <w:t>«Краевой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317D6">
              <w:rPr>
                <w:rFonts w:ascii="Times New Roman" w:eastAsia="Times New Roman" w:hAnsi="Times New Roman" w:cs="Times New Roman"/>
              </w:rPr>
              <w:t>санаторий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317D6">
              <w:rPr>
                <w:rFonts w:ascii="Times New Roman" w:eastAsia="Times New Roman" w:hAnsi="Times New Roman" w:cs="Times New Roman"/>
              </w:rPr>
              <w:t>для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317D6">
              <w:rPr>
                <w:rFonts w:ascii="Times New Roman" w:eastAsia="Times New Roman" w:hAnsi="Times New Roman" w:cs="Times New Roman"/>
              </w:rPr>
              <w:t>детей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317D6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317D6">
              <w:rPr>
                <w:rFonts w:ascii="Times New Roman" w:eastAsia="Times New Roman" w:hAnsi="Times New Roman" w:cs="Times New Roman"/>
              </w:rPr>
              <w:t>родителями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317D6">
              <w:rPr>
                <w:rFonts w:ascii="Times New Roman" w:eastAsia="Times New Roman" w:hAnsi="Times New Roman" w:cs="Times New Roman"/>
              </w:rPr>
              <w:t>«Горячий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317D6">
              <w:rPr>
                <w:rFonts w:ascii="Times New Roman" w:eastAsia="Times New Roman" w:hAnsi="Times New Roman" w:cs="Times New Roman"/>
              </w:rPr>
              <w:t>ключ»</w:t>
            </w:r>
          </w:p>
          <w:p w:rsidR="00E636D2" w:rsidRPr="000317D6" w:rsidRDefault="00E636D2" w:rsidP="005C5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0317D6">
              <w:rPr>
                <w:rFonts w:ascii="Times New Roman" w:eastAsia="Times New Roman" w:hAnsi="Times New Roman" w:cs="Times New Roman"/>
              </w:rPr>
              <w:t>________________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317D6">
              <w:rPr>
                <w:rFonts w:ascii="Times New Roman" w:eastAsia="Times New Roman" w:hAnsi="Times New Roman" w:cs="Times New Roman"/>
              </w:rPr>
              <w:t>С.А.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317D6">
              <w:rPr>
                <w:rFonts w:ascii="Times New Roman" w:eastAsia="Times New Roman" w:hAnsi="Times New Roman" w:cs="Times New Roman"/>
              </w:rPr>
              <w:t>Пачин</w:t>
            </w:r>
          </w:p>
          <w:p w:rsidR="00E636D2" w:rsidRDefault="00E636D2" w:rsidP="005C5AB5">
            <w:pPr>
              <w:spacing w:before="100" w:beforeAutospacing="1" w:after="0"/>
              <w:rPr>
                <w:rFonts w:ascii="Times New Roman" w:eastAsia="Times New Roman" w:hAnsi="Times New Roman" w:cs="Times New Roman"/>
              </w:rPr>
            </w:pPr>
            <w:r w:rsidRPr="000317D6">
              <w:rPr>
                <w:rFonts w:ascii="Times New Roman" w:eastAsia="Times New Roman" w:hAnsi="Times New Roman" w:cs="Times New Roman"/>
              </w:rPr>
              <w:t>«___»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317D6">
              <w:rPr>
                <w:rFonts w:ascii="Times New Roman" w:eastAsia="Times New Roman" w:hAnsi="Times New Roman" w:cs="Times New Roman"/>
              </w:rPr>
              <w:t>____________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317D6">
              <w:rPr>
                <w:rFonts w:ascii="Times New Roman" w:eastAsia="Times New Roman" w:hAnsi="Times New Roman" w:cs="Times New Roman"/>
              </w:rPr>
              <w:t>2016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317D6">
              <w:rPr>
                <w:rFonts w:ascii="Times New Roman" w:eastAsia="Times New Roman" w:hAnsi="Times New Roman" w:cs="Times New Roman"/>
              </w:rPr>
              <w:t>г.</w:t>
            </w:r>
          </w:p>
          <w:p w:rsidR="00E636D2" w:rsidRPr="000317D6" w:rsidRDefault="00E636D2" w:rsidP="005C5AB5">
            <w:pPr>
              <w:spacing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(ред. №2 от 09.01.2018)</w:t>
            </w:r>
          </w:p>
          <w:p w:rsidR="00E636D2" w:rsidRPr="000317D6" w:rsidRDefault="00E636D2" w:rsidP="005C5A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E636D2" w:rsidRPr="000317D6" w:rsidRDefault="00E636D2" w:rsidP="00E636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  <w:sz w:val="18"/>
          <w:szCs w:val="18"/>
          <w:bdr w:val="none" w:sz="0" w:space="0" w:color="auto" w:frame="1"/>
        </w:rPr>
      </w:pPr>
    </w:p>
    <w:p w:rsidR="00E636D2" w:rsidRPr="000317D6" w:rsidRDefault="00E636D2" w:rsidP="00E636D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317D6">
        <w:rPr>
          <w:b/>
          <w:bCs/>
          <w:sz w:val="22"/>
          <w:szCs w:val="22"/>
          <w:bdr w:val="none" w:sz="0" w:space="0" w:color="auto" w:frame="1"/>
        </w:rPr>
        <w:t>ПОЛОЖЕНИЕ</w:t>
      </w:r>
    </w:p>
    <w:p w:rsidR="00E636D2" w:rsidRPr="000317D6" w:rsidRDefault="00E636D2" w:rsidP="00E636D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  <w:bdr w:val="none" w:sz="0" w:space="0" w:color="auto" w:frame="1"/>
        </w:rPr>
      </w:pPr>
      <w:r w:rsidRPr="000317D6">
        <w:rPr>
          <w:b/>
          <w:bCs/>
          <w:sz w:val="22"/>
          <w:szCs w:val="22"/>
          <w:bdr w:val="none" w:sz="0" w:space="0" w:color="auto" w:frame="1"/>
        </w:rPr>
        <w:t>ОБ</w:t>
      </w:r>
      <w:r>
        <w:rPr>
          <w:b/>
          <w:bCs/>
          <w:sz w:val="22"/>
          <w:szCs w:val="22"/>
          <w:bdr w:val="none" w:sz="0" w:space="0" w:color="auto" w:frame="1"/>
        </w:rPr>
        <w:t xml:space="preserve"> </w:t>
      </w:r>
      <w:r w:rsidRPr="000317D6">
        <w:rPr>
          <w:b/>
          <w:bCs/>
          <w:sz w:val="22"/>
          <w:szCs w:val="22"/>
          <w:bdr w:val="none" w:sz="0" w:space="0" w:color="auto" w:frame="1"/>
        </w:rPr>
        <w:t>ОБМЕНЕ</w:t>
      </w:r>
      <w:r>
        <w:rPr>
          <w:b/>
          <w:bCs/>
          <w:sz w:val="22"/>
          <w:szCs w:val="22"/>
          <w:bdr w:val="none" w:sz="0" w:space="0" w:color="auto" w:frame="1"/>
        </w:rPr>
        <w:t xml:space="preserve"> </w:t>
      </w:r>
      <w:r w:rsidRPr="000317D6">
        <w:rPr>
          <w:b/>
          <w:bCs/>
          <w:sz w:val="22"/>
          <w:szCs w:val="22"/>
          <w:bdr w:val="none" w:sz="0" w:space="0" w:color="auto" w:frame="1"/>
        </w:rPr>
        <w:t>ПОДАРКАМИ</w:t>
      </w:r>
      <w:r>
        <w:rPr>
          <w:b/>
          <w:bCs/>
          <w:sz w:val="22"/>
          <w:szCs w:val="22"/>
          <w:bdr w:val="none" w:sz="0" w:space="0" w:color="auto" w:frame="1"/>
        </w:rPr>
        <w:t xml:space="preserve"> </w:t>
      </w:r>
      <w:r w:rsidRPr="000317D6">
        <w:rPr>
          <w:b/>
          <w:bCs/>
          <w:sz w:val="22"/>
          <w:szCs w:val="22"/>
          <w:bdr w:val="none" w:sz="0" w:space="0" w:color="auto" w:frame="1"/>
        </w:rPr>
        <w:t>И</w:t>
      </w:r>
      <w:r>
        <w:rPr>
          <w:b/>
          <w:bCs/>
          <w:sz w:val="22"/>
          <w:szCs w:val="22"/>
          <w:bdr w:val="none" w:sz="0" w:space="0" w:color="auto" w:frame="1"/>
        </w:rPr>
        <w:t xml:space="preserve"> </w:t>
      </w:r>
      <w:r w:rsidRPr="000317D6">
        <w:rPr>
          <w:b/>
          <w:bCs/>
          <w:sz w:val="22"/>
          <w:szCs w:val="22"/>
          <w:bdr w:val="none" w:sz="0" w:space="0" w:color="auto" w:frame="1"/>
        </w:rPr>
        <w:t>ЗНАКАМИ</w:t>
      </w:r>
      <w:r>
        <w:rPr>
          <w:b/>
          <w:bCs/>
          <w:sz w:val="22"/>
          <w:szCs w:val="22"/>
          <w:bdr w:val="none" w:sz="0" w:space="0" w:color="auto" w:frame="1"/>
        </w:rPr>
        <w:t xml:space="preserve"> </w:t>
      </w:r>
      <w:r w:rsidRPr="000317D6">
        <w:rPr>
          <w:b/>
          <w:bCs/>
          <w:sz w:val="22"/>
          <w:szCs w:val="22"/>
          <w:bdr w:val="none" w:sz="0" w:space="0" w:color="auto" w:frame="1"/>
        </w:rPr>
        <w:t>ДЕЛОВОГО</w:t>
      </w:r>
      <w:r>
        <w:rPr>
          <w:b/>
          <w:bCs/>
          <w:sz w:val="22"/>
          <w:szCs w:val="22"/>
          <w:bdr w:val="none" w:sz="0" w:space="0" w:color="auto" w:frame="1"/>
        </w:rPr>
        <w:t xml:space="preserve"> </w:t>
      </w:r>
      <w:r w:rsidRPr="000317D6">
        <w:rPr>
          <w:b/>
          <w:bCs/>
          <w:sz w:val="22"/>
          <w:szCs w:val="22"/>
          <w:bdr w:val="none" w:sz="0" w:space="0" w:color="auto" w:frame="1"/>
        </w:rPr>
        <w:t>ГОСТЕПРИИМСТВА</w:t>
      </w:r>
    </w:p>
    <w:p w:rsidR="00E636D2" w:rsidRPr="000317D6" w:rsidRDefault="00E636D2" w:rsidP="00E636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</w:p>
    <w:p w:rsidR="00E636D2" w:rsidRPr="000317D6" w:rsidRDefault="00E636D2" w:rsidP="00E636D2">
      <w:pPr>
        <w:ind w:firstLine="567"/>
        <w:jc w:val="both"/>
        <w:rPr>
          <w:rFonts w:ascii="Times New Roman" w:hAnsi="Times New Roman" w:cs="Times New Roman"/>
        </w:rPr>
      </w:pPr>
      <w:r w:rsidRPr="000317D6">
        <w:rPr>
          <w:rFonts w:ascii="Times New Roman" w:hAnsi="Times New Roman" w:cs="Times New Roman"/>
        </w:rPr>
        <w:t>Настоящее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Положение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об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обмене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деловыми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подарками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знаками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делового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гостеприимства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ГБУЗ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СК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«Краевой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санаторий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детей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родителями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«Горячий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ключ»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(далее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Положение)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разработано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соответствии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положениями</w:t>
      </w:r>
      <w:r>
        <w:rPr>
          <w:rStyle w:val="apple-converted-space"/>
          <w:rFonts w:ascii="Times New Roman" w:hAnsi="Times New Roman" w:cs="Times New Roman"/>
        </w:rPr>
        <w:t xml:space="preserve"> </w:t>
      </w:r>
      <w:hyperlink r:id="rId5" w:tooltip="Конституция Российской Федерации" w:history="1">
        <w:r w:rsidRPr="000317D6">
          <w:rPr>
            <w:rStyle w:val="a4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Конституции</w:t>
        </w:r>
        <w:r>
          <w:rPr>
            <w:rStyle w:val="a4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 xml:space="preserve"> </w:t>
        </w:r>
        <w:r w:rsidRPr="000317D6">
          <w:rPr>
            <w:rStyle w:val="a4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Российской</w:t>
        </w:r>
        <w:r>
          <w:rPr>
            <w:rStyle w:val="a4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 xml:space="preserve"> </w:t>
        </w:r>
        <w:r w:rsidRPr="000317D6">
          <w:rPr>
            <w:rStyle w:val="a4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Федерации</w:t>
        </w:r>
      </w:hyperlink>
      <w:r w:rsidRPr="000317D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Федеральных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законов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01.01.2001г.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«О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противодействии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коррупции»,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01.01.2001г.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7-ФЗ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«О</w:t>
      </w:r>
      <w:r>
        <w:rPr>
          <w:rStyle w:val="apple-converted-space"/>
          <w:rFonts w:ascii="Times New Roman" w:hAnsi="Times New Roman" w:cs="Times New Roman"/>
        </w:rPr>
        <w:t xml:space="preserve"> </w:t>
      </w:r>
      <w:hyperlink r:id="rId6" w:tooltip="Некоммерческие организации" w:history="1">
        <w:r w:rsidRPr="000317D6">
          <w:rPr>
            <w:rStyle w:val="a4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некоммерческих</w:t>
        </w:r>
        <w:r>
          <w:rPr>
            <w:rStyle w:val="a4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 xml:space="preserve"> </w:t>
        </w:r>
        <w:r w:rsidRPr="000317D6">
          <w:rPr>
            <w:rStyle w:val="a4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организациях</w:t>
        </w:r>
      </w:hyperlink>
      <w:r w:rsidRPr="000317D6">
        <w:rPr>
          <w:rFonts w:ascii="Times New Roman" w:hAnsi="Times New Roman" w:cs="Times New Roman"/>
        </w:rPr>
        <w:t>»,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Методическими рекомендациями по разработке и принятию организациями мер по предупреждению и противодействию коррупции, и в целях организации эффективной работы по противодействию коррупции, утверждённых Министерством труда и социальной защиты 08 ноября 2013 года</w:t>
      </w:r>
      <w:r>
        <w:rPr>
          <w:rFonts w:ascii="Times New Roman" w:hAnsi="Times New Roman" w:cs="Times New Roman"/>
        </w:rPr>
        <w:t xml:space="preserve">, </w:t>
      </w:r>
      <w:r w:rsidRPr="000317D6">
        <w:rPr>
          <w:rFonts w:ascii="Times New Roman" w:hAnsi="Times New Roman" w:cs="Times New Roman"/>
        </w:rPr>
        <w:t>иных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нормативных</w:t>
      </w:r>
      <w:r>
        <w:rPr>
          <w:rFonts w:ascii="Times New Roman" w:hAnsi="Times New Roman" w:cs="Times New Roman"/>
        </w:rPr>
        <w:t xml:space="preserve"> </w:t>
      </w:r>
      <w:hyperlink r:id="rId7" w:tooltip="Правовые акты" w:history="1">
        <w:r w:rsidRPr="000317D6">
          <w:rPr>
            <w:rStyle w:val="a4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правовых</w:t>
        </w:r>
        <w:r>
          <w:rPr>
            <w:rStyle w:val="a4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 xml:space="preserve"> </w:t>
        </w:r>
        <w:r w:rsidRPr="000317D6">
          <w:rPr>
            <w:rStyle w:val="a4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актов</w:t>
        </w:r>
      </w:hyperlink>
      <w:r>
        <w:rPr>
          <w:rStyle w:val="apple-converted-space"/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Российской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Федерации,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Кодексом</w:t>
      </w:r>
      <w:r>
        <w:rPr>
          <w:rFonts w:ascii="Times New Roman" w:hAnsi="Times New Roman" w:cs="Times New Roman"/>
        </w:rPr>
        <w:t xml:space="preserve"> </w:t>
      </w:r>
      <w:hyperlink r:id="rId8" w:tooltip="Этика" w:history="1">
        <w:r w:rsidRPr="000317D6">
          <w:rPr>
            <w:rStyle w:val="a4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этики</w:t>
        </w:r>
      </w:hyperlink>
      <w:r>
        <w:rPr>
          <w:rStyle w:val="apple-converted-space"/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служебного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поведения</w:t>
      </w:r>
      <w:r>
        <w:rPr>
          <w:rFonts w:ascii="Times New Roman" w:hAnsi="Times New Roman" w:cs="Times New Roman"/>
        </w:rPr>
        <w:t xml:space="preserve"> </w:t>
      </w:r>
      <w:hyperlink r:id="rId9" w:history="1">
        <w:r w:rsidRPr="000317D6">
          <w:rPr>
            <w:rStyle w:val="a4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работников</w:t>
        </w:r>
      </w:hyperlink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ГБУЗ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СК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«Краевой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санаторий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детей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родителями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«Горячий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ключ»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основано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общепризнанных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нравственных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принципах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нормах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российского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общества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государства.</w:t>
      </w:r>
    </w:p>
    <w:p w:rsidR="00E636D2" w:rsidRPr="000317D6" w:rsidRDefault="00E636D2" w:rsidP="00E636D2">
      <w:pPr>
        <w:ind w:firstLine="567"/>
        <w:jc w:val="both"/>
        <w:rPr>
          <w:rFonts w:ascii="Times New Roman" w:hAnsi="Times New Roman" w:cs="Times New Roman"/>
        </w:rPr>
      </w:pPr>
      <w:r w:rsidRPr="000317D6">
        <w:rPr>
          <w:rFonts w:ascii="Times New Roman" w:hAnsi="Times New Roman" w:cs="Times New Roman"/>
        </w:rPr>
        <w:t>Положение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об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обмене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деловыми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подарками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знаками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делового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гостеприимства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ГБУЗ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СК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«Краевой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санаторий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детей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родителями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«Горячий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ключ»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(далее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Учреждение)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исходит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из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того,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что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долговременные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деловые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отношения,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основываются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доверии,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взаимном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уважении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успехе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Учреждения.</w:t>
      </w:r>
    </w:p>
    <w:p w:rsidR="00E636D2" w:rsidRPr="000317D6" w:rsidRDefault="00E636D2" w:rsidP="00E636D2">
      <w:pPr>
        <w:ind w:firstLine="567"/>
        <w:jc w:val="both"/>
        <w:rPr>
          <w:rFonts w:ascii="Times New Roman" w:hAnsi="Times New Roman" w:cs="Times New Roman"/>
        </w:rPr>
      </w:pPr>
      <w:r w:rsidRPr="000317D6">
        <w:rPr>
          <w:rFonts w:ascii="Times New Roman" w:hAnsi="Times New Roman" w:cs="Times New Roman"/>
        </w:rPr>
        <w:t>Отношения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которых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нарушается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закон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принципы</w:t>
      </w:r>
      <w:r>
        <w:rPr>
          <w:rStyle w:val="apple-converted-space"/>
          <w:rFonts w:ascii="Times New Roman" w:hAnsi="Times New Roman" w:cs="Times New Roman"/>
        </w:rPr>
        <w:t xml:space="preserve"> </w:t>
      </w:r>
      <w:hyperlink r:id="rId10" w:tooltip="Деловая этика" w:history="1">
        <w:r w:rsidRPr="000317D6">
          <w:rPr>
            <w:rStyle w:val="a4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деловой</w:t>
        </w:r>
        <w:r>
          <w:rPr>
            <w:rStyle w:val="a4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 xml:space="preserve"> </w:t>
        </w:r>
        <w:r w:rsidRPr="000317D6">
          <w:rPr>
            <w:rStyle w:val="a4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этики</w:t>
        </w:r>
      </w:hyperlink>
      <w:r w:rsidRPr="000317D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вредят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репутации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Учреждения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честному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имени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ее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работников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могут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обеспечить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устойчивое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долговременное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развитие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Учреждения.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Такого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рода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отношения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могут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быть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приемлемы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практике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работы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Учреждения.</w:t>
      </w:r>
    </w:p>
    <w:p w:rsidR="00E636D2" w:rsidRPr="000317D6" w:rsidRDefault="00E636D2" w:rsidP="00E636D2">
      <w:pPr>
        <w:ind w:firstLine="567"/>
        <w:jc w:val="both"/>
        <w:rPr>
          <w:rFonts w:ascii="Times New Roman" w:hAnsi="Times New Roman" w:cs="Times New Roman"/>
        </w:rPr>
      </w:pPr>
      <w:r w:rsidRPr="000317D6">
        <w:rPr>
          <w:rFonts w:ascii="Times New Roman" w:hAnsi="Times New Roman" w:cs="Times New Roman"/>
        </w:rPr>
        <w:t>Под,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термином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«работник»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настоящем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Положении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понимаются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штатные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работники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полной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или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частичной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занятостью,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вступившие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трудовые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отношения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Учреждением,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независимо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их</w:t>
      </w:r>
      <w:r>
        <w:rPr>
          <w:rFonts w:ascii="Times New Roman" w:hAnsi="Times New Roman" w:cs="Times New Roman"/>
        </w:rPr>
        <w:t xml:space="preserve"> </w:t>
      </w:r>
      <w:r w:rsidRPr="000317D6">
        <w:rPr>
          <w:rFonts w:ascii="Times New Roman" w:hAnsi="Times New Roman" w:cs="Times New Roman"/>
        </w:rPr>
        <w:t>должности.</w:t>
      </w:r>
    </w:p>
    <w:p w:rsidR="00E636D2" w:rsidRPr="000317D6" w:rsidRDefault="00E636D2" w:rsidP="00E636D2">
      <w:pPr>
        <w:pStyle w:val="a3"/>
        <w:shd w:val="clear" w:color="auto" w:fill="FFFFFF"/>
        <w:spacing w:before="313" w:beforeAutospacing="0" w:after="313" w:afterAutospacing="0"/>
        <w:ind w:firstLine="567"/>
        <w:jc w:val="both"/>
        <w:textAlignment w:val="baseline"/>
        <w:rPr>
          <w:sz w:val="22"/>
          <w:szCs w:val="22"/>
        </w:rPr>
      </w:pPr>
      <w:r w:rsidRPr="000317D6">
        <w:rPr>
          <w:sz w:val="22"/>
          <w:szCs w:val="22"/>
        </w:rPr>
        <w:t>Работникам,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представляющим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интересы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Учреждения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или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действующим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его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имени,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важно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понимать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границы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допустимого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поведения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обмене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деловыми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подарками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оказании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делового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гостеприимства.</w:t>
      </w:r>
    </w:p>
    <w:p w:rsidR="00E636D2" w:rsidRPr="000317D6" w:rsidRDefault="00E636D2" w:rsidP="00E636D2">
      <w:pPr>
        <w:pStyle w:val="a3"/>
        <w:shd w:val="clear" w:color="auto" w:fill="FFFFFF"/>
        <w:spacing w:before="313" w:beforeAutospacing="0" w:after="313" w:afterAutospacing="0"/>
        <w:ind w:firstLine="567"/>
        <w:jc w:val="both"/>
        <w:textAlignment w:val="baseline"/>
        <w:rPr>
          <w:sz w:val="22"/>
          <w:szCs w:val="22"/>
        </w:rPr>
      </w:pPr>
      <w:r w:rsidRPr="000317D6">
        <w:rPr>
          <w:sz w:val="22"/>
          <w:szCs w:val="22"/>
        </w:rPr>
        <w:t>При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употреблении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настоящем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Положении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терминов,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описывающих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гостеприимство,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-«представительские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мероприятия»,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«деловое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гостеприимство»,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«корпоративное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гостеприимство»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все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положения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данного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Положения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применимы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к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ним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одинаковым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образом.</w:t>
      </w:r>
    </w:p>
    <w:p w:rsidR="00E636D2" w:rsidRPr="000317D6" w:rsidRDefault="00E636D2" w:rsidP="00E636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0317D6">
        <w:rPr>
          <w:b/>
          <w:bCs/>
          <w:sz w:val="22"/>
          <w:szCs w:val="22"/>
          <w:bdr w:val="none" w:sz="0" w:space="0" w:color="auto" w:frame="1"/>
        </w:rPr>
        <w:t>2.</w:t>
      </w:r>
      <w:r>
        <w:rPr>
          <w:b/>
          <w:bCs/>
          <w:sz w:val="22"/>
          <w:szCs w:val="22"/>
          <w:bdr w:val="none" w:sz="0" w:space="0" w:color="auto" w:frame="1"/>
        </w:rPr>
        <w:t xml:space="preserve"> </w:t>
      </w:r>
      <w:r w:rsidRPr="000317D6">
        <w:rPr>
          <w:b/>
          <w:bCs/>
          <w:sz w:val="22"/>
          <w:szCs w:val="22"/>
          <w:bdr w:val="none" w:sz="0" w:space="0" w:color="auto" w:frame="1"/>
        </w:rPr>
        <w:t>Цели</w:t>
      </w:r>
      <w:r>
        <w:rPr>
          <w:b/>
          <w:bCs/>
          <w:sz w:val="22"/>
          <w:szCs w:val="22"/>
          <w:bdr w:val="none" w:sz="0" w:space="0" w:color="auto" w:frame="1"/>
        </w:rPr>
        <w:t xml:space="preserve"> </w:t>
      </w:r>
      <w:r w:rsidRPr="000317D6">
        <w:rPr>
          <w:b/>
          <w:bCs/>
          <w:sz w:val="22"/>
          <w:szCs w:val="22"/>
          <w:bdr w:val="none" w:sz="0" w:space="0" w:color="auto" w:frame="1"/>
        </w:rPr>
        <w:t>и</w:t>
      </w:r>
      <w:r>
        <w:rPr>
          <w:b/>
          <w:bCs/>
          <w:sz w:val="22"/>
          <w:szCs w:val="22"/>
          <w:bdr w:val="none" w:sz="0" w:space="0" w:color="auto" w:frame="1"/>
        </w:rPr>
        <w:t xml:space="preserve"> </w:t>
      </w:r>
      <w:r w:rsidRPr="000317D6">
        <w:rPr>
          <w:b/>
          <w:bCs/>
          <w:sz w:val="22"/>
          <w:szCs w:val="22"/>
          <w:bdr w:val="none" w:sz="0" w:space="0" w:color="auto" w:frame="1"/>
        </w:rPr>
        <w:t>намерения</w:t>
      </w:r>
    </w:p>
    <w:p w:rsidR="00E636D2" w:rsidRPr="000317D6" w:rsidRDefault="00E636D2" w:rsidP="00E636D2">
      <w:pPr>
        <w:pStyle w:val="a3"/>
        <w:shd w:val="clear" w:color="auto" w:fill="FFFFFF"/>
        <w:spacing w:before="313" w:beforeAutospacing="0" w:after="313" w:afterAutospacing="0"/>
        <w:ind w:firstLine="567"/>
        <w:jc w:val="both"/>
        <w:textAlignment w:val="baseline"/>
        <w:rPr>
          <w:sz w:val="22"/>
          <w:szCs w:val="22"/>
        </w:rPr>
      </w:pPr>
      <w:r w:rsidRPr="000317D6">
        <w:rPr>
          <w:sz w:val="22"/>
          <w:szCs w:val="22"/>
        </w:rPr>
        <w:t>Данное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Положение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преследует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следующие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цели:</w:t>
      </w:r>
    </w:p>
    <w:p w:rsidR="00E636D2" w:rsidRPr="000317D6" w:rsidRDefault="00E636D2" w:rsidP="00E636D2">
      <w:pPr>
        <w:pStyle w:val="a3"/>
        <w:shd w:val="clear" w:color="auto" w:fill="FFFFFF"/>
        <w:spacing w:before="313" w:beforeAutospacing="0" w:after="313" w:afterAutospacing="0"/>
        <w:ind w:firstLine="567"/>
        <w:jc w:val="both"/>
        <w:textAlignment w:val="baseline"/>
        <w:rPr>
          <w:sz w:val="22"/>
          <w:szCs w:val="22"/>
        </w:rPr>
      </w:pPr>
      <w:r w:rsidRPr="000317D6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обеспечение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единообразного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гостеприимства,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представительских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мероприятий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деловой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практике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Учреждения;</w:t>
      </w:r>
    </w:p>
    <w:p w:rsidR="00E636D2" w:rsidRPr="000317D6" w:rsidRDefault="00E636D2" w:rsidP="00E636D2">
      <w:pPr>
        <w:pStyle w:val="a3"/>
        <w:shd w:val="clear" w:color="auto" w:fill="FFFFFF"/>
        <w:spacing w:before="313" w:beforeAutospacing="0" w:after="313" w:afterAutospacing="0"/>
        <w:ind w:firstLine="567"/>
        <w:jc w:val="both"/>
        <w:textAlignment w:val="baseline"/>
        <w:rPr>
          <w:sz w:val="22"/>
          <w:szCs w:val="22"/>
        </w:rPr>
      </w:pPr>
      <w:r w:rsidRPr="000317D6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осуществление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хозяйственной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проносящей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доход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деятельности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Учреждения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исключительно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основе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надлежащих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норм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правил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делового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поведения,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базирующихся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принципах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защиты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конкуренции,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качества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товаров,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работ,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услуг,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недопущения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конфликта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интересов;</w:t>
      </w:r>
    </w:p>
    <w:p w:rsidR="00E636D2" w:rsidRPr="000317D6" w:rsidRDefault="00E636D2" w:rsidP="00E636D2">
      <w:pPr>
        <w:pStyle w:val="a3"/>
        <w:shd w:val="clear" w:color="auto" w:fill="FFFFFF"/>
        <w:spacing w:before="313" w:beforeAutospacing="0" w:after="313" w:afterAutospacing="0"/>
        <w:ind w:firstLine="567"/>
        <w:jc w:val="both"/>
        <w:textAlignment w:val="baseline"/>
        <w:rPr>
          <w:sz w:val="22"/>
          <w:szCs w:val="22"/>
        </w:rPr>
      </w:pPr>
      <w:r w:rsidRPr="000317D6">
        <w:rPr>
          <w:sz w:val="22"/>
          <w:szCs w:val="22"/>
        </w:rPr>
        <w:lastRenderedPageBreak/>
        <w:t>-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определение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единых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для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всех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работников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Учреждения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требований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к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дарению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принятию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деловых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подарков,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к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организации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участию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представительских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мероприятиях;</w:t>
      </w:r>
    </w:p>
    <w:p w:rsidR="00E636D2" w:rsidRPr="000317D6" w:rsidRDefault="00E636D2" w:rsidP="00E636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0317D6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минимизирование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рисков,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связанных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возможным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злоупотреблением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области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подарков,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представительских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мероприятий.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Наиболее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серьезными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из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таких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рисков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являются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опасность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подкупа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</w:t>
      </w:r>
      <w:r>
        <w:rPr>
          <w:rStyle w:val="apple-converted-space"/>
          <w:sz w:val="22"/>
          <w:szCs w:val="22"/>
        </w:rPr>
        <w:t xml:space="preserve"> </w:t>
      </w:r>
      <w:hyperlink r:id="rId11" w:tooltip="Взяточничество" w:history="1">
        <w:r w:rsidRPr="000317D6">
          <w:rPr>
            <w:rStyle w:val="a4"/>
            <w:color w:val="auto"/>
            <w:sz w:val="22"/>
            <w:szCs w:val="22"/>
            <w:u w:val="none"/>
            <w:bdr w:val="none" w:sz="0" w:space="0" w:color="auto" w:frame="1"/>
          </w:rPr>
          <w:t>взяточничество</w:t>
        </w:r>
      </w:hyperlink>
      <w:r w:rsidRPr="000317D6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несправедливость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отношению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к</w:t>
      </w:r>
      <w:r>
        <w:rPr>
          <w:rStyle w:val="apple-converted-space"/>
          <w:sz w:val="22"/>
          <w:szCs w:val="22"/>
        </w:rPr>
        <w:t xml:space="preserve"> </w:t>
      </w:r>
      <w:hyperlink r:id="rId12" w:tooltip="Контрагенты" w:history="1">
        <w:r w:rsidRPr="000317D6">
          <w:rPr>
            <w:rStyle w:val="a4"/>
            <w:color w:val="auto"/>
            <w:sz w:val="22"/>
            <w:szCs w:val="22"/>
            <w:u w:val="none"/>
            <w:bdr w:val="none" w:sz="0" w:space="0" w:color="auto" w:frame="1"/>
          </w:rPr>
          <w:t>контрагентам</w:t>
        </w:r>
      </w:hyperlink>
      <w:r w:rsidRPr="000317D6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протекционизм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внутри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Учреждения.</w:t>
      </w:r>
    </w:p>
    <w:p w:rsidR="00E636D2" w:rsidRDefault="00E636D2" w:rsidP="00E636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0317D6">
        <w:rPr>
          <w:sz w:val="22"/>
          <w:szCs w:val="22"/>
        </w:rPr>
        <w:t>Учреждение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намерено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поддерживать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корпоративную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культуру,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которой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деловые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подарки,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корпоративное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гостеприимство,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представительские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мероприятия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рассматриваются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как</w:t>
      </w:r>
      <w:r>
        <w:rPr>
          <w:rStyle w:val="apple-converted-space"/>
          <w:sz w:val="22"/>
          <w:szCs w:val="22"/>
        </w:rPr>
        <w:t xml:space="preserve"> </w:t>
      </w:r>
      <w:hyperlink r:id="rId13" w:tooltip="Магазин инструментов" w:history="1">
        <w:r w:rsidRPr="000317D6">
          <w:rPr>
            <w:rStyle w:val="a4"/>
            <w:color w:val="auto"/>
            <w:sz w:val="22"/>
            <w:szCs w:val="22"/>
            <w:u w:val="none"/>
            <w:bdr w:val="none" w:sz="0" w:space="0" w:color="auto" w:frame="1"/>
          </w:rPr>
          <w:t>инструмент</w:t>
        </w:r>
      </w:hyperlink>
      <w:r>
        <w:rPr>
          <w:rStyle w:val="apple-converted-space"/>
          <w:sz w:val="22"/>
          <w:szCs w:val="22"/>
        </w:rPr>
        <w:t xml:space="preserve"> </w:t>
      </w:r>
      <w:r w:rsidRPr="000317D6">
        <w:rPr>
          <w:sz w:val="22"/>
          <w:szCs w:val="22"/>
        </w:rPr>
        <w:t>для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установления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поддержания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деловых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отношений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как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проявление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общепринятой</w:t>
      </w:r>
      <w:r>
        <w:rPr>
          <w:rStyle w:val="apple-converted-space"/>
          <w:sz w:val="22"/>
          <w:szCs w:val="22"/>
        </w:rPr>
        <w:t xml:space="preserve"> </w:t>
      </w:r>
      <w:hyperlink r:id="rId14" w:tooltip="Вежливость" w:history="1">
        <w:r w:rsidRPr="000317D6">
          <w:rPr>
            <w:rStyle w:val="a4"/>
            <w:color w:val="auto"/>
            <w:sz w:val="22"/>
            <w:szCs w:val="22"/>
            <w:u w:val="none"/>
            <w:bdr w:val="none" w:sz="0" w:space="0" w:color="auto" w:frame="1"/>
          </w:rPr>
          <w:t>вежливости</w:t>
        </w:r>
      </w:hyperlink>
      <w:r>
        <w:rPr>
          <w:rStyle w:val="apple-converted-space"/>
          <w:sz w:val="22"/>
          <w:szCs w:val="22"/>
        </w:rPr>
        <w:t xml:space="preserve"> </w:t>
      </w:r>
      <w:r w:rsidRPr="000317D6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ходе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хозяйственной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приносящей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доход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деятельности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Учреждения.</w:t>
      </w:r>
    </w:p>
    <w:p w:rsidR="00E636D2" w:rsidRPr="000317D6" w:rsidRDefault="00E636D2" w:rsidP="00E636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</w:p>
    <w:p w:rsidR="00E636D2" w:rsidRPr="000317D6" w:rsidRDefault="00E636D2" w:rsidP="00E636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0317D6">
        <w:rPr>
          <w:b/>
          <w:bCs/>
          <w:sz w:val="22"/>
          <w:szCs w:val="22"/>
          <w:bdr w:val="none" w:sz="0" w:space="0" w:color="auto" w:frame="1"/>
        </w:rPr>
        <w:t>3.</w:t>
      </w:r>
      <w:r>
        <w:rPr>
          <w:b/>
          <w:bCs/>
          <w:sz w:val="22"/>
          <w:szCs w:val="22"/>
          <w:bdr w:val="none" w:sz="0" w:space="0" w:color="auto" w:frame="1"/>
        </w:rPr>
        <w:t xml:space="preserve"> </w:t>
      </w:r>
      <w:r w:rsidRPr="000317D6">
        <w:rPr>
          <w:b/>
          <w:bCs/>
          <w:sz w:val="22"/>
          <w:szCs w:val="22"/>
          <w:bdr w:val="none" w:sz="0" w:space="0" w:color="auto" w:frame="1"/>
        </w:rPr>
        <w:t>Правила</w:t>
      </w:r>
      <w:r>
        <w:rPr>
          <w:b/>
          <w:bCs/>
          <w:sz w:val="22"/>
          <w:szCs w:val="22"/>
          <w:bdr w:val="none" w:sz="0" w:space="0" w:color="auto" w:frame="1"/>
        </w:rPr>
        <w:t xml:space="preserve"> </w:t>
      </w:r>
      <w:r w:rsidRPr="000317D6">
        <w:rPr>
          <w:b/>
          <w:bCs/>
          <w:sz w:val="22"/>
          <w:szCs w:val="22"/>
          <w:bdr w:val="none" w:sz="0" w:space="0" w:color="auto" w:frame="1"/>
        </w:rPr>
        <w:t>обмена</w:t>
      </w:r>
      <w:r>
        <w:rPr>
          <w:b/>
          <w:bCs/>
          <w:sz w:val="22"/>
          <w:szCs w:val="22"/>
          <w:bdr w:val="none" w:sz="0" w:space="0" w:color="auto" w:frame="1"/>
        </w:rPr>
        <w:t xml:space="preserve"> </w:t>
      </w:r>
      <w:r w:rsidRPr="000317D6">
        <w:rPr>
          <w:b/>
          <w:bCs/>
          <w:sz w:val="22"/>
          <w:szCs w:val="22"/>
          <w:bdr w:val="none" w:sz="0" w:space="0" w:color="auto" w:frame="1"/>
        </w:rPr>
        <w:t>деловыми</w:t>
      </w:r>
      <w:r>
        <w:rPr>
          <w:b/>
          <w:bCs/>
          <w:sz w:val="22"/>
          <w:szCs w:val="22"/>
          <w:bdr w:val="none" w:sz="0" w:space="0" w:color="auto" w:frame="1"/>
        </w:rPr>
        <w:t xml:space="preserve"> </w:t>
      </w:r>
      <w:r w:rsidRPr="000317D6">
        <w:rPr>
          <w:b/>
          <w:bCs/>
          <w:sz w:val="22"/>
          <w:szCs w:val="22"/>
          <w:bdr w:val="none" w:sz="0" w:space="0" w:color="auto" w:frame="1"/>
        </w:rPr>
        <w:t>подарками</w:t>
      </w:r>
      <w:r>
        <w:rPr>
          <w:b/>
          <w:bCs/>
          <w:sz w:val="22"/>
          <w:szCs w:val="22"/>
          <w:bdr w:val="none" w:sz="0" w:space="0" w:color="auto" w:frame="1"/>
        </w:rPr>
        <w:t xml:space="preserve"> </w:t>
      </w:r>
      <w:r w:rsidRPr="000317D6">
        <w:rPr>
          <w:b/>
          <w:bCs/>
          <w:sz w:val="22"/>
          <w:szCs w:val="22"/>
          <w:bdr w:val="none" w:sz="0" w:space="0" w:color="auto" w:frame="1"/>
        </w:rPr>
        <w:t>и</w:t>
      </w:r>
      <w:r>
        <w:rPr>
          <w:b/>
          <w:bCs/>
          <w:sz w:val="22"/>
          <w:szCs w:val="22"/>
          <w:bdr w:val="none" w:sz="0" w:space="0" w:color="auto" w:frame="1"/>
        </w:rPr>
        <w:t xml:space="preserve"> </w:t>
      </w:r>
      <w:r w:rsidRPr="000317D6">
        <w:rPr>
          <w:b/>
          <w:bCs/>
          <w:sz w:val="22"/>
          <w:szCs w:val="22"/>
          <w:bdr w:val="none" w:sz="0" w:space="0" w:color="auto" w:frame="1"/>
        </w:rPr>
        <w:t>знаками</w:t>
      </w:r>
      <w:r>
        <w:rPr>
          <w:b/>
          <w:bCs/>
          <w:sz w:val="22"/>
          <w:szCs w:val="22"/>
          <w:bdr w:val="none" w:sz="0" w:space="0" w:color="auto" w:frame="1"/>
        </w:rPr>
        <w:t xml:space="preserve"> </w:t>
      </w:r>
      <w:r w:rsidRPr="000317D6">
        <w:rPr>
          <w:b/>
          <w:bCs/>
          <w:sz w:val="22"/>
          <w:szCs w:val="22"/>
          <w:bdr w:val="none" w:sz="0" w:space="0" w:color="auto" w:frame="1"/>
        </w:rPr>
        <w:t>делового</w:t>
      </w:r>
      <w:r>
        <w:rPr>
          <w:b/>
          <w:bCs/>
          <w:sz w:val="22"/>
          <w:szCs w:val="22"/>
          <w:bdr w:val="none" w:sz="0" w:space="0" w:color="auto" w:frame="1"/>
        </w:rPr>
        <w:t xml:space="preserve"> </w:t>
      </w:r>
      <w:r w:rsidRPr="000317D6">
        <w:rPr>
          <w:b/>
          <w:bCs/>
          <w:sz w:val="22"/>
          <w:szCs w:val="22"/>
          <w:bdr w:val="none" w:sz="0" w:space="0" w:color="auto" w:frame="1"/>
        </w:rPr>
        <w:t>гостеприимства</w:t>
      </w:r>
    </w:p>
    <w:p w:rsidR="00E636D2" w:rsidRPr="000317D6" w:rsidRDefault="00E636D2" w:rsidP="00E636D2">
      <w:pPr>
        <w:pStyle w:val="a3"/>
        <w:shd w:val="clear" w:color="auto" w:fill="FFFFFF"/>
        <w:spacing w:before="313" w:beforeAutospacing="0" w:after="313" w:afterAutospacing="0"/>
        <w:ind w:firstLine="567"/>
        <w:jc w:val="both"/>
        <w:textAlignment w:val="baseline"/>
        <w:rPr>
          <w:sz w:val="22"/>
          <w:szCs w:val="22"/>
        </w:rPr>
      </w:pPr>
      <w:r w:rsidRPr="000317D6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Деловые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подарки,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«корпоративное»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гостеприимство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представительские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мероприятия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должны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рассматриваться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сотрудниками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только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как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инструмент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для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установления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поддержания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деловых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отношений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как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проявление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общепринятой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вежливости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ходе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ведения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хозяйственной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деятельности.</w:t>
      </w:r>
    </w:p>
    <w:p w:rsidR="00E636D2" w:rsidRPr="000317D6" w:rsidRDefault="00E636D2" w:rsidP="00E636D2">
      <w:pPr>
        <w:pStyle w:val="a3"/>
        <w:shd w:val="clear" w:color="auto" w:fill="FFFFFF"/>
        <w:spacing w:before="313" w:beforeAutospacing="0" w:after="313" w:afterAutospacing="0"/>
        <w:ind w:firstLine="567"/>
        <w:jc w:val="both"/>
        <w:textAlignment w:val="baseline"/>
        <w:rPr>
          <w:sz w:val="22"/>
          <w:szCs w:val="22"/>
        </w:rPr>
      </w:pPr>
      <w:r w:rsidRPr="000317D6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Подарки,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которые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сотрудники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имени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ГБУЗ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СК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«Краевой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санаторий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для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детей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родителями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«Горячий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ключ»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могут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передавать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другим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лицам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или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принимать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имени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ГБУЗ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СК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«Краевой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санаторий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для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детей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родителями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«Горячий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ключ»»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связи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со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своей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трудовой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деятельностью,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а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также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расходы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деловое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гостеприимство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должны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соответствовать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следующим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критериям:</w:t>
      </w:r>
    </w:p>
    <w:p w:rsidR="00E636D2" w:rsidRPr="000317D6" w:rsidRDefault="00E636D2" w:rsidP="00E636D2">
      <w:pPr>
        <w:pStyle w:val="a3"/>
        <w:shd w:val="clear" w:color="auto" w:fill="FFFFFF"/>
        <w:spacing w:before="313" w:beforeAutospacing="0" w:after="313" w:afterAutospacing="0"/>
        <w:ind w:firstLine="567"/>
        <w:jc w:val="both"/>
        <w:textAlignment w:val="baseline"/>
        <w:rPr>
          <w:sz w:val="22"/>
          <w:szCs w:val="22"/>
        </w:rPr>
      </w:pPr>
      <w:r w:rsidRPr="000317D6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быть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прямо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связаны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уставными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целями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деятельности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Учреждения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либо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памятными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датами,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юбилеями,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общенациональными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праздниками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т.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п.;</w:t>
      </w:r>
    </w:p>
    <w:p w:rsidR="00E636D2" w:rsidRPr="000317D6" w:rsidRDefault="00E636D2" w:rsidP="00E636D2">
      <w:pPr>
        <w:pStyle w:val="a3"/>
        <w:shd w:val="clear" w:color="auto" w:fill="FFFFFF"/>
        <w:spacing w:before="313" w:beforeAutospacing="0" w:after="313" w:afterAutospacing="0"/>
        <w:ind w:firstLine="567"/>
        <w:jc w:val="both"/>
        <w:textAlignment w:val="baseline"/>
        <w:rPr>
          <w:sz w:val="22"/>
          <w:szCs w:val="22"/>
        </w:rPr>
      </w:pPr>
      <w:r w:rsidRPr="000317D6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быть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разумно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обоснованными,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соразмерными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не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являться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предметами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роскоши;</w:t>
      </w:r>
    </w:p>
    <w:p w:rsidR="00E636D2" w:rsidRPr="000317D6" w:rsidRDefault="00E636D2" w:rsidP="00E636D2">
      <w:pPr>
        <w:pStyle w:val="a3"/>
        <w:shd w:val="clear" w:color="auto" w:fill="FFFFFF"/>
        <w:spacing w:before="313" w:beforeAutospacing="0" w:after="313" w:afterAutospacing="0"/>
        <w:ind w:firstLine="567"/>
        <w:jc w:val="both"/>
        <w:textAlignment w:val="baseline"/>
        <w:rPr>
          <w:sz w:val="22"/>
          <w:szCs w:val="22"/>
        </w:rPr>
      </w:pPr>
      <w:r w:rsidRPr="000317D6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не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представлять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собой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скрытое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вознаграждение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за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услугу,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действие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или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бездействие,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попустительство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или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покровительство,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предоставление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прав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или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принятие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определенных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решений,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либо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попытку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оказать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влияние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получателя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иной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незаконной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или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неэтичной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целью;</w:t>
      </w:r>
    </w:p>
    <w:p w:rsidR="00E636D2" w:rsidRPr="000317D6" w:rsidRDefault="00E636D2" w:rsidP="00E636D2">
      <w:pPr>
        <w:pStyle w:val="a3"/>
        <w:shd w:val="clear" w:color="auto" w:fill="FFFFFF"/>
        <w:spacing w:before="313" w:beforeAutospacing="0" w:after="313" w:afterAutospacing="0"/>
        <w:ind w:firstLine="567"/>
        <w:jc w:val="both"/>
        <w:textAlignment w:val="baseline"/>
        <w:rPr>
          <w:sz w:val="22"/>
          <w:szCs w:val="22"/>
        </w:rPr>
      </w:pPr>
      <w:r w:rsidRPr="000317D6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не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создавать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репутационного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риска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для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Учреждения,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сотрудников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иных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лиц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случае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раскрытия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информации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о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совершённых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подарках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понесённых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представительских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расходах;</w:t>
      </w:r>
    </w:p>
    <w:p w:rsidR="00E636D2" w:rsidRDefault="00E636D2" w:rsidP="00E636D2">
      <w:pPr>
        <w:pStyle w:val="a3"/>
        <w:shd w:val="clear" w:color="auto" w:fill="FFFFFF"/>
        <w:spacing w:before="313" w:beforeAutospacing="0" w:after="313" w:afterAutospacing="0"/>
        <w:ind w:firstLine="567"/>
        <w:jc w:val="both"/>
        <w:textAlignment w:val="baseline"/>
        <w:rPr>
          <w:sz w:val="22"/>
          <w:szCs w:val="22"/>
        </w:rPr>
      </w:pPr>
      <w:r w:rsidRPr="000317D6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не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противоречить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принципам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требованиям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антикоррупционной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политики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Учреждения,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Кодекса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этики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служебного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поведения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работников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ГБУЗ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СК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«Краевой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санаторий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для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детей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родителями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«Горячий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ключ»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другим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внутренним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документам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Учреждения,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действующему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законодательству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общепринятым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нормам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морали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</w:t>
      </w:r>
      <w:r>
        <w:rPr>
          <w:sz w:val="22"/>
          <w:szCs w:val="22"/>
        </w:rPr>
        <w:t xml:space="preserve"> нравственности;</w:t>
      </w:r>
    </w:p>
    <w:p w:rsidR="00E636D2" w:rsidRPr="000317D6" w:rsidRDefault="00E636D2" w:rsidP="00E636D2">
      <w:pPr>
        <w:pStyle w:val="a3"/>
        <w:shd w:val="clear" w:color="auto" w:fill="FFFFFF"/>
        <w:spacing w:before="313" w:beforeAutospacing="0" w:after="313" w:afterAutospacing="0"/>
        <w:ind w:firstLine="56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 должны соответствовать положениям статьи 575 Гражданского кодекса Российской Федерации.</w:t>
      </w:r>
    </w:p>
    <w:p w:rsidR="00E636D2" w:rsidRPr="000317D6" w:rsidRDefault="00E636D2" w:rsidP="00E636D2">
      <w:pPr>
        <w:pStyle w:val="a3"/>
        <w:shd w:val="clear" w:color="auto" w:fill="FFFFFF"/>
        <w:spacing w:before="313" w:beforeAutospacing="0" w:after="313" w:afterAutospacing="0"/>
        <w:ind w:firstLine="567"/>
        <w:jc w:val="both"/>
        <w:textAlignment w:val="baseline"/>
        <w:rPr>
          <w:sz w:val="22"/>
          <w:szCs w:val="22"/>
        </w:rPr>
      </w:pPr>
      <w:r w:rsidRPr="000317D6">
        <w:rPr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Работники,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представляя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интересы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Учреждения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или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действуя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его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имени,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должны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понимать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границы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допустимого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поведения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обмене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деловыми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подарками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оказании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делового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гостеприимства.</w:t>
      </w:r>
    </w:p>
    <w:p w:rsidR="00E636D2" w:rsidRPr="000317D6" w:rsidRDefault="00E636D2" w:rsidP="00E636D2">
      <w:pPr>
        <w:pStyle w:val="a3"/>
        <w:shd w:val="clear" w:color="auto" w:fill="FFFFFF"/>
        <w:spacing w:before="313" w:beforeAutospacing="0" w:after="313" w:afterAutospacing="0"/>
        <w:ind w:firstLine="567"/>
        <w:jc w:val="both"/>
        <w:textAlignment w:val="baseline"/>
        <w:rPr>
          <w:sz w:val="22"/>
          <w:szCs w:val="22"/>
        </w:rPr>
      </w:pPr>
      <w:r w:rsidRPr="000317D6">
        <w:rPr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Подарки,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том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числе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</w:t>
      </w:r>
      <w:r>
        <w:rPr>
          <w:sz w:val="22"/>
          <w:szCs w:val="22"/>
        </w:rPr>
        <w:t xml:space="preserve">  </w:t>
      </w:r>
      <w:r w:rsidRPr="000317D6">
        <w:rPr>
          <w:sz w:val="22"/>
          <w:szCs w:val="22"/>
        </w:rPr>
        <w:t>виде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оказания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услуг,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знаков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особого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внимания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не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должны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ставить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принимающую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сторону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зависимое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положение,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приводить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к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возникновению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каких-либо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встречных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обязательств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со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стороны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получателя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или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оказывать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влияние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объективность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его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деловых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суждений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решений.</w:t>
      </w:r>
    </w:p>
    <w:p w:rsidR="00E636D2" w:rsidRPr="000317D6" w:rsidRDefault="00E636D2" w:rsidP="00E636D2">
      <w:pPr>
        <w:pStyle w:val="a3"/>
        <w:shd w:val="clear" w:color="auto" w:fill="FFFFFF"/>
        <w:spacing w:before="313" w:beforeAutospacing="0" w:after="313" w:afterAutospacing="0"/>
        <w:ind w:firstLine="567"/>
        <w:jc w:val="both"/>
        <w:textAlignment w:val="baseline"/>
        <w:rPr>
          <w:sz w:val="22"/>
          <w:szCs w:val="22"/>
        </w:rPr>
      </w:pPr>
      <w:r w:rsidRPr="000317D6">
        <w:rPr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любых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сомнениях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правомерности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или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этичности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своих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действий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работники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обязаны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поставить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известность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своих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непосредственных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руководителей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проконсультироваться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ними,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прежде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чем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дарить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или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получать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подарки,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или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участвовать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тех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или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иных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представительских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мероприятиях.</w:t>
      </w:r>
    </w:p>
    <w:p w:rsidR="00E636D2" w:rsidRPr="000317D6" w:rsidRDefault="00E636D2" w:rsidP="00E636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0317D6">
        <w:rPr>
          <w:sz w:val="22"/>
          <w:szCs w:val="22"/>
        </w:rPr>
        <w:t>7.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Не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допускается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передавать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принимать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подарки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имени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Учреждения,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его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сотрудников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представителей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виде</w:t>
      </w:r>
      <w:r>
        <w:rPr>
          <w:rStyle w:val="apple-converted-space"/>
          <w:sz w:val="22"/>
          <w:szCs w:val="22"/>
        </w:rPr>
        <w:t xml:space="preserve"> </w:t>
      </w:r>
      <w:hyperlink r:id="rId15" w:tooltip="Денежные средства" w:history="1">
        <w:r w:rsidRPr="000317D6">
          <w:rPr>
            <w:rStyle w:val="a4"/>
            <w:color w:val="auto"/>
            <w:sz w:val="22"/>
            <w:szCs w:val="22"/>
            <w:u w:val="none"/>
            <w:bdr w:val="none" w:sz="0" w:space="0" w:color="auto" w:frame="1"/>
          </w:rPr>
          <w:t>денежных</w:t>
        </w:r>
        <w:r>
          <w:rPr>
            <w:rStyle w:val="a4"/>
            <w:color w:val="auto"/>
            <w:sz w:val="22"/>
            <w:szCs w:val="22"/>
            <w:u w:val="none"/>
            <w:bdr w:val="none" w:sz="0" w:space="0" w:color="auto" w:frame="1"/>
          </w:rPr>
          <w:t xml:space="preserve"> </w:t>
        </w:r>
        <w:r w:rsidRPr="000317D6">
          <w:rPr>
            <w:rStyle w:val="a4"/>
            <w:color w:val="auto"/>
            <w:sz w:val="22"/>
            <w:szCs w:val="22"/>
            <w:u w:val="none"/>
            <w:bdr w:val="none" w:sz="0" w:space="0" w:color="auto" w:frame="1"/>
          </w:rPr>
          <w:t>средств</w:t>
        </w:r>
      </w:hyperlink>
      <w:r w:rsidRPr="000317D6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как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наличных,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так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безналичных,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независимо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валюты,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а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также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форме</w:t>
      </w:r>
      <w:r>
        <w:rPr>
          <w:rStyle w:val="apple-converted-space"/>
          <w:sz w:val="22"/>
          <w:szCs w:val="22"/>
        </w:rPr>
        <w:t xml:space="preserve"> </w:t>
      </w:r>
      <w:hyperlink r:id="rId16" w:history="1">
        <w:r w:rsidRPr="000317D6">
          <w:rPr>
            <w:rStyle w:val="a4"/>
            <w:color w:val="auto"/>
            <w:sz w:val="22"/>
            <w:szCs w:val="22"/>
            <w:u w:val="none"/>
            <w:bdr w:val="none" w:sz="0" w:space="0" w:color="auto" w:frame="1"/>
          </w:rPr>
          <w:t>акций</w:t>
        </w:r>
      </w:hyperlink>
      <w:r w:rsidRPr="000317D6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опционов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или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иных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ликвидных</w:t>
      </w:r>
      <w:r>
        <w:rPr>
          <w:rStyle w:val="apple-converted-space"/>
          <w:sz w:val="22"/>
          <w:szCs w:val="22"/>
        </w:rPr>
        <w:t xml:space="preserve"> </w:t>
      </w:r>
      <w:hyperlink r:id="rId17" w:tooltip="Ценные бумаги" w:history="1">
        <w:r w:rsidRPr="000317D6">
          <w:rPr>
            <w:rStyle w:val="a4"/>
            <w:color w:val="auto"/>
            <w:sz w:val="22"/>
            <w:szCs w:val="22"/>
            <w:u w:val="none"/>
            <w:bdr w:val="none" w:sz="0" w:space="0" w:color="auto" w:frame="1"/>
          </w:rPr>
          <w:t>ценных</w:t>
        </w:r>
        <w:r>
          <w:rPr>
            <w:rStyle w:val="a4"/>
            <w:color w:val="auto"/>
            <w:sz w:val="22"/>
            <w:szCs w:val="22"/>
            <w:u w:val="none"/>
            <w:bdr w:val="none" w:sz="0" w:space="0" w:color="auto" w:frame="1"/>
          </w:rPr>
          <w:t xml:space="preserve"> </w:t>
        </w:r>
        <w:r w:rsidRPr="000317D6">
          <w:rPr>
            <w:rStyle w:val="a4"/>
            <w:color w:val="auto"/>
            <w:sz w:val="22"/>
            <w:szCs w:val="22"/>
            <w:u w:val="none"/>
            <w:bdr w:val="none" w:sz="0" w:space="0" w:color="auto" w:frame="1"/>
          </w:rPr>
          <w:t>бумаг</w:t>
        </w:r>
      </w:hyperlink>
      <w:r w:rsidRPr="000317D6">
        <w:rPr>
          <w:sz w:val="22"/>
          <w:szCs w:val="22"/>
        </w:rPr>
        <w:t>.</w:t>
      </w:r>
    </w:p>
    <w:p w:rsidR="00E636D2" w:rsidRPr="000317D6" w:rsidRDefault="00E636D2" w:rsidP="00E636D2">
      <w:pPr>
        <w:pStyle w:val="a3"/>
        <w:shd w:val="clear" w:color="auto" w:fill="FFFFFF"/>
        <w:spacing w:before="313" w:beforeAutospacing="0" w:after="313" w:afterAutospacing="0"/>
        <w:ind w:firstLine="567"/>
        <w:jc w:val="both"/>
        <w:textAlignment w:val="baseline"/>
        <w:rPr>
          <w:sz w:val="22"/>
          <w:szCs w:val="22"/>
        </w:rPr>
      </w:pPr>
      <w:r w:rsidRPr="000317D6">
        <w:rPr>
          <w:sz w:val="22"/>
          <w:szCs w:val="22"/>
        </w:rPr>
        <w:t>8.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Не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допускается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принимать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подарки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ходе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проведения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торгов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во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время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прямых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переговоров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заключении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договоров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(контрактов).</w:t>
      </w:r>
    </w:p>
    <w:p w:rsidR="00E636D2" w:rsidRPr="000317D6" w:rsidRDefault="00E636D2" w:rsidP="00E636D2">
      <w:pPr>
        <w:pStyle w:val="a3"/>
        <w:shd w:val="clear" w:color="auto" w:fill="FFFFFF"/>
        <w:spacing w:before="313" w:beforeAutospacing="0" w:after="313" w:afterAutospacing="0"/>
        <w:ind w:firstLine="567"/>
        <w:jc w:val="both"/>
        <w:textAlignment w:val="baseline"/>
        <w:rPr>
          <w:sz w:val="22"/>
          <w:szCs w:val="22"/>
        </w:rPr>
      </w:pPr>
      <w:r w:rsidRPr="000317D6">
        <w:rPr>
          <w:sz w:val="22"/>
          <w:szCs w:val="22"/>
        </w:rPr>
        <w:lastRenderedPageBreak/>
        <w:t>9.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Работникам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Учреждения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не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рекомендуется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принимать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или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передавать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подарки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либо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услуги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любом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виде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контрагентов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Учреждения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или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третьих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лиц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качестве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благодарности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за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совершенную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услугу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или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данный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совет.</w:t>
      </w:r>
    </w:p>
    <w:p w:rsidR="00E636D2" w:rsidRPr="000317D6" w:rsidRDefault="00E636D2" w:rsidP="00E636D2">
      <w:pPr>
        <w:pStyle w:val="a3"/>
        <w:shd w:val="clear" w:color="auto" w:fill="FFFFFF"/>
        <w:spacing w:before="313" w:beforeAutospacing="0" w:after="313" w:afterAutospacing="0"/>
        <w:ind w:firstLine="567"/>
        <w:jc w:val="both"/>
        <w:textAlignment w:val="baseline"/>
        <w:rPr>
          <w:sz w:val="22"/>
          <w:szCs w:val="22"/>
        </w:rPr>
      </w:pPr>
      <w:r w:rsidRPr="000317D6">
        <w:rPr>
          <w:sz w:val="22"/>
          <w:szCs w:val="22"/>
        </w:rPr>
        <w:t>10.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Учреждение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не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приемлет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коррупции.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Подарки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не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должны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быть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использованы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для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дачи/получения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взяток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или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коррупции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во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всех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ее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проявления.</w:t>
      </w:r>
    </w:p>
    <w:p w:rsidR="00E636D2" w:rsidRPr="000317D6" w:rsidRDefault="00E636D2" w:rsidP="00E636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0317D6">
        <w:rPr>
          <w:sz w:val="22"/>
          <w:szCs w:val="22"/>
        </w:rPr>
        <w:t>11.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Подарки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услуги,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предоставляемые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Учреждением,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передаются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только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имени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Учреждения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целом,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а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не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как</w:t>
      </w:r>
      <w:r>
        <w:rPr>
          <w:rStyle w:val="apple-converted-space"/>
          <w:sz w:val="22"/>
          <w:szCs w:val="22"/>
        </w:rPr>
        <w:t xml:space="preserve"> </w:t>
      </w:r>
      <w:hyperlink r:id="rId18" w:history="1">
        <w:r w:rsidRPr="000317D6">
          <w:rPr>
            <w:rStyle w:val="a4"/>
            <w:color w:val="auto"/>
            <w:sz w:val="22"/>
            <w:szCs w:val="22"/>
            <w:u w:val="none"/>
            <w:bdr w:val="none" w:sz="0" w:space="0" w:color="auto" w:frame="1"/>
          </w:rPr>
          <w:t>подарок</w:t>
        </w:r>
      </w:hyperlink>
      <w:r>
        <w:rPr>
          <w:rStyle w:val="apple-converted-space"/>
          <w:sz w:val="22"/>
          <w:szCs w:val="22"/>
        </w:rPr>
        <w:t xml:space="preserve"> </w:t>
      </w:r>
      <w:r w:rsidRPr="000317D6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отдельного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работника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Учреждения.</w:t>
      </w:r>
    </w:p>
    <w:p w:rsidR="00E636D2" w:rsidRPr="000317D6" w:rsidRDefault="00E636D2" w:rsidP="00E636D2">
      <w:pPr>
        <w:pStyle w:val="a3"/>
        <w:shd w:val="clear" w:color="auto" w:fill="FFFFFF"/>
        <w:spacing w:before="313" w:beforeAutospacing="0" w:after="313" w:afterAutospacing="0"/>
        <w:ind w:firstLine="567"/>
        <w:jc w:val="both"/>
        <w:textAlignment w:val="baseline"/>
        <w:rPr>
          <w:sz w:val="22"/>
          <w:szCs w:val="22"/>
        </w:rPr>
      </w:pPr>
      <w:r w:rsidRPr="000317D6">
        <w:rPr>
          <w:sz w:val="22"/>
          <w:szCs w:val="22"/>
        </w:rPr>
        <w:t>12.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Работник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Учреждения,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которому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выполнении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должностных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обязанностей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предлагаются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подарки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или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иное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вознаграждение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как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прямом,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так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косвенном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виде,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которые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способны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повлиять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подготавливаемые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и/или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принимаемые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им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решения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или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оказать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влияние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его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действия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(бездействия),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должен:</w:t>
      </w:r>
    </w:p>
    <w:p w:rsidR="00E636D2" w:rsidRPr="000317D6" w:rsidRDefault="00E636D2" w:rsidP="00E636D2">
      <w:pPr>
        <w:pStyle w:val="a3"/>
        <w:shd w:val="clear" w:color="auto" w:fill="FFFFFF"/>
        <w:spacing w:before="313" w:beforeAutospacing="0" w:after="313" w:afterAutospacing="0"/>
        <w:ind w:firstLine="567"/>
        <w:jc w:val="both"/>
        <w:textAlignment w:val="baseline"/>
        <w:rPr>
          <w:sz w:val="22"/>
          <w:szCs w:val="22"/>
        </w:rPr>
      </w:pPr>
      <w:r w:rsidRPr="000317D6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отказаться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них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немедленно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уведомить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своего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непосредственного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руководителя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Комиссию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соблюдению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требований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к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служебному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поведению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урегулированию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конфликта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интересов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о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факте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предложения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подарка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(вознаграждения);</w:t>
      </w:r>
    </w:p>
    <w:p w:rsidR="00E636D2" w:rsidRPr="000317D6" w:rsidRDefault="00E636D2" w:rsidP="00E636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0317D6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возможности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исключить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дальнейшие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контакты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лицом,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предложившим</w:t>
      </w:r>
      <w:r>
        <w:rPr>
          <w:rStyle w:val="apple-converted-space"/>
          <w:sz w:val="22"/>
          <w:szCs w:val="22"/>
        </w:rPr>
        <w:t xml:space="preserve"> </w:t>
      </w:r>
      <w:hyperlink r:id="rId19" w:history="1">
        <w:r w:rsidRPr="000317D6">
          <w:rPr>
            <w:rStyle w:val="a4"/>
            <w:color w:val="auto"/>
            <w:sz w:val="22"/>
            <w:szCs w:val="22"/>
            <w:u w:val="none"/>
            <w:bdr w:val="none" w:sz="0" w:space="0" w:color="auto" w:frame="1"/>
          </w:rPr>
          <w:t>подарок</w:t>
        </w:r>
      </w:hyperlink>
      <w:r>
        <w:rPr>
          <w:rStyle w:val="apple-converted-space"/>
          <w:sz w:val="22"/>
          <w:szCs w:val="22"/>
        </w:rPr>
        <w:t xml:space="preserve"> </w:t>
      </w:r>
      <w:r w:rsidRPr="000317D6">
        <w:rPr>
          <w:sz w:val="22"/>
          <w:szCs w:val="22"/>
        </w:rPr>
        <w:t>или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вознаграждение,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если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только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это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связано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со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служебной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необходимостью;</w:t>
      </w:r>
    </w:p>
    <w:p w:rsidR="00E636D2" w:rsidRPr="000317D6" w:rsidRDefault="00E636D2" w:rsidP="00E636D2">
      <w:pPr>
        <w:pStyle w:val="a3"/>
        <w:shd w:val="clear" w:color="auto" w:fill="FFFFFF"/>
        <w:spacing w:before="313" w:beforeAutospacing="0" w:after="313" w:afterAutospacing="0"/>
        <w:ind w:firstLine="567"/>
        <w:jc w:val="both"/>
        <w:textAlignment w:val="baseline"/>
        <w:rPr>
          <w:sz w:val="22"/>
          <w:szCs w:val="22"/>
        </w:rPr>
      </w:pPr>
      <w:r w:rsidRPr="000317D6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случае,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если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подарок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или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вознаграждение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не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представляется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возможным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отклонить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или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возвратить,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передать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его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соответствующей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служебной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запиской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руководству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Учреждения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Комиссии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соблюдению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требований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к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служебному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поведению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урегулированию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конфликта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интересов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продолжить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работу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установленном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Учреждении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порядке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над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вопросом,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которым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был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связан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подарок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или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вознаграждение.</w:t>
      </w:r>
    </w:p>
    <w:p w:rsidR="00E636D2" w:rsidRPr="000317D6" w:rsidRDefault="00E636D2" w:rsidP="00E636D2">
      <w:pPr>
        <w:pStyle w:val="a3"/>
        <w:shd w:val="clear" w:color="auto" w:fill="FFFFFF"/>
        <w:spacing w:before="313" w:beforeAutospacing="0" w:after="313" w:afterAutospacing="0"/>
        <w:ind w:firstLine="567"/>
        <w:jc w:val="both"/>
        <w:textAlignment w:val="baseline"/>
        <w:rPr>
          <w:sz w:val="22"/>
          <w:szCs w:val="22"/>
        </w:rPr>
      </w:pPr>
      <w:r w:rsidRPr="000317D6">
        <w:rPr>
          <w:sz w:val="22"/>
          <w:szCs w:val="22"/>
        </w:rPr>
        <w:t>При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взаимодействии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лицами,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занимающими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должности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государственной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(муниципальной)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службы,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следует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руководствоваться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нормами,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регулирующими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этические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нормы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правила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служебного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поведения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государственных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(муниципальных)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служащих.</w:t>
      </w:r>
    </w:p>
    <w:p w:rsidR="00E636D2" w:rsidRDefault="00E636D2" w:rsidP="00E636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0317D6">
        <w:rPr>
          <w:sz w:val="22"/>
          <w:szCs w:val="22"/>
        </w:rPr>
        <w:t>Для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установления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поддержания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деловых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отношений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как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проявление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общепринятой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вежливости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работника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Учреждения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могут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презентовать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третьим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лицам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получать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них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представительские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подарки.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Под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представительскими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подарками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понимается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сувенирная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продукция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(в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т.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ч.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логотипом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Учреждения),</w:t>
      </w:r>
      <w:r>
        <w:rPr>
          <w:rStyle w:val="apple-converted-space"/>
          <w:sz w:val="22"/>
          <w:szCs w:val="22"/>
        </w:rPr>
        <w:t xml:space="preserve"> </w:t>
      </w:r>
      <w:hyperlink r:id="rId20" w:tooltip="Цветы" w:history="1">
        <w:r w:rsidRPr="000317D6">
          <w:rPr>
            <w:rStyle w:val="a4"/>
            <w:color w:val="auto"/>
            <w:sz w:val="22"/>
            <w:szCs w:val="22"/>
            <w:u w:val="none"/>
            <w:bdr w:val="none" w:sz="0" w:space="0" w:color="auto" w:frame="1"/>
          </w:rPr>
          <w:t>цветы</w:t>
        </w:r>
      </w:hyperlink>
      <w:r w:rsidRPr="000317D6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кондитерские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изделия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аналогичная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продукция.</w:t>
      </w:r>
    </w:p>
    <w:p w:rsidR="00E636D2" w:rsidRPr="000317D6" w:rsidRDefault="00E636D2" w:rsidP="00E636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</w:p>
    <w:p w:rsidR="00E636D2" w:rsidRPr="000317D6" w:rsidRDefault="00E636D2" w:rsidP="00E636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2"/>
          <w:szCs w:val="22"/>
        </w:rPr>
      </w:pPr>
      <w:r w:rsidRPr="000317D6">
        <w:rPr>
          <w:b/>
          <w:bCs/>
          <w:sz w:val="22"/>
          <w:szCs w:val="22"/>
          <w:bdr w:val="none" w:sz="0" w:space="0" w:color="auto" w:frame="1"/>
        </w:rPr>
        <w:t>4.</w:t>
      </w:r>
      <w:r>
        <w:rPr>
          <w:b/>
          <w:bCs/>
          <w:sz w:val="22"/>
          <w:szCs w:val="22"/>
          <w:bdr w:val="none" w:sz="0" w:space="0" w:color="auto" w:frame="1"/>
        </w:rPr>
        <w:t xml:space="preserve"> </w:t>
      </w:r>
      <w:r w:rsidRPr="000317D6">
        <w:rPr>
          <w:b/>
          <w:bCs/>
          <w:sz w:val="22"/>
          <w:szCs w:val="22"/>
          <w:bdr w:val="none" w:sz="0" w:space="0" w:color="auto" w:frame="1"/>
        </w:rPr>
        <w:t>Область</w:t>
      </w:r>
      <w:r>
        <w:rPr>
          <w:b/>
          <w:bCs/>
          <w:sz w:val="22"/>
          <w:szCs w:val="22"/>
          <w:bdr w:val="none" w:sz="0" w:space="0" w:color="auto" w:frame="1"/>
        </w:rPr>
        <w:t xml:space="preserve"> </w:t>
      </w:r>
      <w:r w:rsidRPr="000317D6">
        <w:rPr>
          <w:b/>
          <w:bCs/>
          <w:sz w:val="22"/>
          <w:szCs w:val="22"/>
          <w:bdr w:val="none" w:sz="0" w:space="0" w:color="auto" w:frame="1"/>
        </w:rPr>
        <w:t>применения</w:t>
      </w:r>
    </w:p>
    <w:p w:rsidR="00E636D2" w:rsidRPr="000317D6" w:rsidRDefault="00E636D2" w:rsidP="00E636D2">
      <w:pPr>
        <w:pStyle w:val="a3"/>
        <w:shd w:val="clear" w:color="auto" w:fill="FFFFFF"/>
        <w:spacing w:before="313" w:beforeAutospacing="0" w:after="313" w:afterAutospacing="0"/>
        <w:ind w:firstLine="567"/>
        <w:jc w:val="both"/>
        <w:textAlignment w:val="baseline"/>
        <w:rPr>
          <w:sz w:val="22"/>
          <w:szCs w:val="22"/>
        </w:rPr>
      </w:pPr>
      <w:r w:rsidRPr="000317D6">
        <w:rPr>
          <w:sz w:val="22"/>
          <w:szCs w:val="22"/>
        </w:rPr>
        <w:t>Настоящ</w:t>
      </w:r>
      <w:r>
        <w:rPr>
          <w:sz w:val="22"/>
          <w:szCs w:val="22"/>
        </w:rPr>
        <w:t xml:space="preserve">ее Положение </w:t>
      </w:r>
      <w:r w:rsidRPr="000317D6">
        <w:rPr>
          <w:sz w:val="22"/>
          <w:szCs w:val="22"/>
        </w:rPr>
        <w:t>является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обязательным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для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всех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каждого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работника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Учреждения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период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работы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Учреждении.</w:t>
      </w:r>
    </w:p>
    <w:p w:rsidR="00E636D2" w:rsidRPr="000317D6" w:rsidRDefault="00E636D2" w:rsidP="00E636D2">
      <w:pPr>
        <w:pStyle w:val="a3"/>
        <w:shd w:val="clear" w:color="auto" w:fill="FFFFFF"/>
        <w:spacing w:before="313" w:beforeAutospacing="0" w:after="313" w:afterAutospacing="0"/>
        <w:ind w:firstLine="567"/>
        <w:jc w:val="both"/>
        <w:textAlignment w:val="baseline"/>
        <w:rPr>
          <w:sz w:val="22"/>
          <w:szCs w:val="22"/>
        </w:rPr>
      </w:pPr>
      <w:r w:rsidRPr="000317D6">
        <w:rPr>
          <w:sz w:val="22"/>
          <w:szCs w:val="22"/>
        </w:rPr>
        <w:t>Настоящий</w:t>
      </w:r>
      <w:r>
        <w:rPr>
          <w:sz w:val="22"/>
          <w:szCs w:val="22"/>
        </w:rPr>
        <w:t xml:space="preserve"> Положение </w:t>
      </w:r>
      <w:r w:rsidRPr="000317D6">
        <w:rPr>
          <w:sz w:val="22"/>
          <w:szCs w:val="22"/>
        </w:rPr>
        <w:t>подлежит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применению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вне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зависимости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того,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каким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образом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передаются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деловые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подарки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знаки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делового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гостеприимства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напрямую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или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через</w:t>
      </w:r>
      <w:r>
        <w:rPr>
          <w:sz w:val="22"/>
          <w:szCs w:val="22"/>
        </w:rPr>
        <w:t xml:space="preserve"> </w:t>
      </w:r>
      <w:r w:rsidRPr="000317D6">
        <w:rPr>
          <w:sz w:val="22"/>
          <w:szCs w:val="22"/>
        </w:rPr>
        <w:t>посредников.</w:t>
      </w:r>
    </w:p>
    <w:p w:rsidR="00E636D2" w:rsidRPr="00393845" w:rsidRDefault="00E636D2" w:rsidP="00E636D2">
      <w:pPr>
        <w:jc w:val="both"/>
        <w:rPr>
          <w:rFonts w:ascii="Times New Roman" w:hAnsi="Times New Roman"/>
        </w:rPr>
      </w:pPr>
      <w:r w:rsidRPr="00393845">
        <w:rPr>
          <w:rFonts w:ascii="Times New Roman" w:hAnsi="Times New Roman"/>
        </w:rPr>
        <w:t>Данное Положение вступает в силу с момента утверждения приказом главного врача и действует до принятия нового.</w:t>
      </w:r>
    </w:p>
    <w:p w:rsidR="00E636D2" w:rsidRPr="000317D6" w:rsidRDefault="00E636D2" w:rsidP="00E636D2">
      <w:pPr>
        <w:ind w:firstLine="567"/>
        <w:jc w:val="both"/>
        <w:rPr>
          <w:rFonts w:ascii="Times New Roman" w:hAnsi="Times New Roman" w:cs="Times New Roman"/>
        </w:rPr>
      </w:pPr>
    </w:p>
    <w:p w:rsidR="00C82DF4" w:rsidRDefault="00C82DF4"/>
    <w:sectPr w:rsidR="00C82DF4" w:rsidSect="000317D6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616DF"/>
    <w:multiLevelType w:val="multilevel"/>
    <w:tmpl w:val="E74CDAC8"/>
    <w:styleLink w:val="4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0" w:hanging="1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67D0570B"/>
    <w:multiLevelType w:val="multilevel"/>
    <w:tmpl w:val="18C49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636D2"/>
    <w:rsid w:val="00C82DF4"/>
    <w:rsid w:val="00E6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4">
    <w:name w:val="Стиль4"/>
    <w:rsid w:val="00E636D2"/>
    <w:pPr>
      <w:numPr>
        <w:numId w:val="1"/>
      </w:numPr>
    </w:pPr>
  </w:style>
  <w:style w:type="paragraph" w:styleId="a3">
    <w:name w:val="Normal (Web)"/>
    <w:basedOn w:val="a"/>
    <w:uiPriority w:val="99"/>
    <w:unhideWhenUsed/>
    <w:rsid w:val="00E63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636D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36D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636D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E636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nauka/518.php" TargetMode="External"/><Relationship Id="rId13" Type="http://schemas.openxmlformats.org/officeDocument/2006/relationships/hyperlink" Target="http://pandia.ru/text/categ/wiki/001/220.php" TargetMode="External"/><Relationship Id="rId18" Type="http://schemas.openxmlformats.org/officeDocument/2006/relationships/hyperlink" Target="http://pandia.ru/text/categ/wiki/001/89.ph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pandia.ru/text/category/pravovie_akti/" TargetMode="External"/><Relationship Id="rId12" Type="http://schemas.openxmlformats.org/officeDocument/2006/relationships/hyperlink" Target="http://pandia.ru/text/category/kontragenti/" TargetMode="External"/><Relationship Id="rId17" Type="http://schemas.openxmlformats.org/officeDocument/2006/relationships/hyperlink" Target="http://pandia.ru/text/category/tcennie_bumagi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/wiki/001/266.php" TargetMode="External"/><Relationship Id="rId20" Type="http://schemas.openxmlformats.org/officeDocument/2006/relationships/hyperlink" Target="http://pandia.ru/text/categ/wiki/001/51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nekommercheskie_organizatcii/" TargetMode="External"/><Relationship Id="rId11" Type="http://schemas.openxmlformats.org/officeDocument/2006/relationships/hyperlink" Target="http://pandia.ru/text/category/vzyatochnichestvo/" TargetMode="External"/><Relationship Id="rId5" Type="http://schemas.openxmlformats.org/officeDocument/2006/relationships/hyperlink" Target="http://pandia.ru/text/category/konstitutciya_rossijskoj_federatcii/" TargetMode="External"/><Relationship Id="rId15" Type="http://schemas.openxmlformats.org/officeDocument/2006/relationships/hyperlink" Target="http://pandia.ru/text/category/denezhnie_sredstva/" TargetMode="External"/><Relationship Id="rId10" Type="http://schemas.openxmlformats.org/officeDocument/2006/relationships/hyperlink" Target="http://pandia.ru/text/category/delovaya_yetika/" TargetMode="External"/><Relationship Id="rId19" Type="http://schemas.openxmlformats.org/officeDocument/2006/relationships/hyperlink" Target="http://pandia.ru/text/categ/wiki/001/271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/wiki/001/92.php" TargetMode="External"/><Relationship Id="rId14" Type="http://schemas.openxmlformats.org/officeDocument/2006/relationships/hyperlink" Target="http://pandia.ru/text/category/vezhlivostmz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1512</Words>
  <Characters>8625</Characters>
  <Application>Microsoft Office Word</Application>
  <DocSecurity>0</DocSecurity>
  <Lines>71</Lines>
  <Paragraphs>20</Paragraphs>
  <ScaleCrop>false</ScaleCrop>
  <Company/>
  <LinksUpToDate>false</LinksUpToDate>
  <CharactersWithSpaces>10117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2018-01-30T05:40:00Z</dcterms:created>
  <dcterms:modified xsi:type="dcterms:W3CDTF">2018-01-30T05:40:00Z</dcterms:modified>
</cp:coreProperties>
</file>